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4FD8" w:rsidRPr="00793363" w:rsidRDefault="00594FD8" w:rsidP="00594FD8">
      <w:pPr>
        <w:autoSpaceDE w:val="0"/>
        <w:autoSpaceDN w:val="0"/>
        <w:adjustRightInd w:val="0"/>
        <w:spacing w:after="0" w:line="240" w:lineRule="auto"/>
        <w:rPr>
          <w:rFonts w:ascii="Arial" w:hAnsi="Arial" w:cs="Arial"/>
          <w:sz w:val="40"/>
          <w:szCs w:val="40"/>
        </w:rPr>
      </w:pPr>
    </w:p>
    <w:p w:rsidR="00594FD8" w:rsidRPr="00793363" w:rsidRDefault="00594FD8" w:rsidP="00594FD8">
      <w:pPr>
        <w:autoSpaceDE w:val="0"/>
        <w:autoSpaceDN w:val="0"/>
        <w:adjustRightInd w:val="0"/>
        <w:spacing w:after="0" w:line="240" w:lineRule="auto"/>
        <w:rPr>
          <w:rFonts w:ascii="Arial" w:hAnsi="Arial" w:cs="Arial"/>
          <w:sz w:val="40"/>
          <w:szCs w:val="40"/>
        </w:rPr>
      </w:pPr>
    </w:p>
    <w:p w:rsidR="00594FD8" w:rsidRPr="00793363" w:rsidRDefault="00594FD8" w:rsidP="00594FD8">
      <w:pPr>
        <w:autoSpaceDE w:val="0"/>
        <w:autoSpaceDN w:val="0"/>
        <w:adjustRightInd w:val="0"/>
        <w:spacing w:after="0" w:line="240" w:lineRule="auto"/>
        <w:rPr>
          <w:rFonts w:ascii="Arial" w:hAnsi="Arial" w:cs="Arial"/>
          <w:sz w:val="40"/>
          <w:szCs w:val="40"/>
        </w:rPr>
      </w:pPr>
    </w:p>
    <w:p w:rsidR="00594FD8" w:rsidRPr="00793363" w:rsidRDefault="00594FD8" w:rsidP="00594FD8">
      <w:pPr>
        <w:rPr>
          <w:rFonts w:ascii="Arial" w:hAnsi="Arial" w:cs="Arial"/>
          <w:b/>
          <w:bCs/>
          <w:sz w:val="56"/>
          <w:szCs w:val="56"/>
        </w:rPr>
      </w:pPr>
    </w:p>
    <w:p w:rsidR="00594FD8" w:rsidRPr="00793363" w:rsidRDefault="00594FD8" w:rsidP="00594FD8">
      <w:pPr>
        <w:rPr>
          <w:rFonts w:ascii="Arial" w:hAnsi="Arial" w:cs="Arial"/>
          <w:b/>
          <w:bCs/>
          <w:sz w:val="56"/>
          <w:szCs w:val="56"/>
        </w:rPr>
      </w:pPr>
    </w:p>
    <w:p w:rsidR="00594FD8" w:rsidRPr="00793363" w:rsidRDefault="00594FD8" w:rsidP="00594FD8">
      <w:pPr>
        <w:rPr>
          <w:rFonts w:ascii="Arial" w:hAnsi="Arial" w:cs="Arial"/>
          <w:b/>
          <w:bCs/>
          <w:sz w:val="56"/>
          <w:szCs w:val="56"/>
        </w:rPr>
      </w:pPr>
    </w:p>
    <w:p w:rsidR="00594FD8" w:rsidRPr="00793363" w:rsidRDefault="00594FD8" w:rsidP="00594FD8">
      <w:pPr>
        <w:spacing w:line="360" w:lineRule="auto"/>
        <w:jc w:val="center"/>
        <w:rPr>
          <w:rFonts w:ascii="Arial" w:hAnsi="Arial" w:cs="Arial"/>
          <w:b/>
          <w:bCs/>
          <w:sz w:val="56"/>
          <w:szCs w:val="56"/>
        </w:rPr>
      </w:pPr>
      <w:r w:rsidRPr="00793363">
        <w:rPr>
          <w:rFonts w:ascii="Arial" w:hAnsi="Arial" w:cs="Arial"/>
          <w:b/>
          <w:bCs/>
          <w:sz w:val="56"/>
          <w:szCs w:val="56"/>
        </w:rPr>
        <w:t>Pravidla</w:t>
      </w:r>
    </w:p>
    <w:p w:rsidR="00594FD8" w:rsidRPr="00793363" w:rsidRDefault="00594FD8" w:rsidP="00594FD8">
      <w:pPr>
        <w:spacing w:after="160" w:line="360" w:lineRule="auto"/>
        <w:jc w:val="center"/>
        <w:rPr>
          <w:rFonts w:ascii="Arial" w:hAnsi="Arial" w:cs="Arial"/>
          <w:b/>
          <w:bCs/>
          <w:sz w:val="56"/>
          <w:szCs w:val="56"/>
        </w:rPr>
      </w:pPr>
      <w:r w:rsidRPr="00793363">
        <w:rPr>
          <w:rFonts w:ascii="Arial" w:hAnsi="Arial" w:cs="Arial"/>
          <w:b/>
          <w:bCs/>
          <w:sz w:val="56"/>
          <w:szCs w:val="56"/>
        </w:rPr>
        <w:t xml:space="preserve">pro výpočet a aktualizaci nákladotvorných položek </w:t>
      </w:r>
      <w:r w:rsidR="00243353">
        <w:rPr>
          <w:rFonts w:ascii="Arial" w:hAnsi="Arial" w:cs="Arial"/>
          <w:b/>
          <w:bCs/>
          <w:sz w:val="56"/>
          <w:szCs w:val="56"/>
        </w:rPr>
        <w:t>o</w:t>
      </w:r>
      <w:r w:rsidRPr="00793363">
        <w:rPr>
          <w:rFonts w:ascii="Arial" w:hAnsi="Arial" w:cs="Arial"/>
          <w:b/>
          <w:bCs/>
          <w:sz w:val="56"/>
          <w:szCs w:val="56"/>
        </w:rPr>
        <w:t>dměny</w:t>
      </w:r>
    </w:p>
    <w:p w:rsidR="00594FD8" w:rsidRPr="00793363" w:rsidRDefault="00594FD8" w:rsidP="00594FD8">
      <w:pPr>
        <w:rPr>
          <w:rFonts w:ascii="Arial" w:hAnsi="Arial" w:cs="Arial"/>
          <w:b/>
          <w:bCs/>
          <w:sz w:val="56"/>
          <w:szCs w:val="56"/>
        </w:rPr>
      </w:pPr>
    </w:p>
    <w:p w:rsidR="00594FD8" w:rsidRPr="00793363" w:rsidRDefault="00594FD8" w:rsidP="00594FD8">
      <w:pPr>
        <w:rPr>
          <w:rFonts w:ascii="Arial" w:hAnsi="Arial" w:cs="Arial"/>
          <w:b/>
          <w:bCs/>
          <w:sz w:val="56"/>
          <w:szCs w:val="56"/>
        </w:rPr>
      </w:pPr>
    </w:p>
    <w:p w:rsidR="00594FD8" w:rsidRPr="00793363" w:rsidRDefault="00594FD8" w:rsidP="00594FD8">
      <w:pPr>
        <w:rPr>
          <w:rFonts w:ascii="Arial" w:hAnsi="Arial" w:cs="Arial"/>
          <w:b/>
          <w:bCs/>
          <w:sz w:val="56"/>
          <w:szCs w:val="56"/>
        </w:rPr>
      </w:pPr>
    </w:p>
    <w:p w:rsidR="00594FD8" w:rsidRPr="00793363" w:rsidRDefault="00594FD8" w:rsidP="00594FD8">
      <w:pPr>
        <w:rPr>
          <w:rFonts w:ascii="Arial" w:hAnsi="Arial" w:cs="Arial"/>
          <w:b/>
          <w:bCs/>
          <w:sz w:val="56"/>
          <w:szCs w:val="56"/>
        </w:rPr>
      </w:pPr>
    </w:p>
    <w:p w:rsidR="00594FD8" w:rsidRPr="00793363" w:rsidRDefault="00594FD8" w:rsidP="00594FD8">
      <w:pPr>
        <w:rPr>
          <w:rFonts w:ascii="Arial" w:hAnsi="Arial" w:cs="Arial"/>
          <w:b/>
          <w:bCs/>
          <w:sz w:val="56"/>
          <w:szCs w:val="56"/>
        </w:rPr>
      </w:pPr>
    </w:p>
    <w:p w:rsidR="00594FD8" w:rsidRPr="00793363" w:rsidRDefault="00594FD8" w:rsidP="00594FD8">
      <w:pPr>
        <w:spacing w:after="160" w:line="259" w:lineRule="auto"/>
        <w:rPr>
          <w:rFonts w:ascii="Arial" w:hAnsi="Arial" w:cs="Arial"/>
          <w:sz w:val="40"/>
          <w:szCs w:val="40"/>
        </w:rPr>
      </w:pPr>
    </w:p>
    <w:p w:rsidR="00594FD8" w:rsidRPr="00793363" w:rsidRDefault="00594FD8">
      <w:pPr>
        <w:spacing w:after="0" w:line="240" w:lineRule="auto"/>
        <w:rPr>
          <w:rFonts w:ascii="Arial" w:hAnsi="Arial" w:cs="Arial"/>
          <w:b/>
          <w:bCs/>
        </w:rPr>
      </w:pPr>
    </w:p>
    <w:p w:rsidR="00AF44F4" w:rsidRPr="00793363" w:rsidRDefault="001B2305" w:rsidP="00BB71C4">
      <w:pPr>
        <w:pStyle w:val="Nadpis2"/>
        <w:spacing w:before="120" w:after="240"/>
        <w:rPr>
          <w:rFonts w:ascii="Arial" w:hAnsi="Arial" w:cs="Arial"/>
          <w:color w:val="auto"/>
        </w:rPr>
      </w:pPr>
      <w:r w:rsidRPr="00793363">
        <w:rPr>
          <w:rFonts w:ascii="Arial" w:hAnsi="Arial" w:cs="Arial"/>
          <w:color w:val="auto"/>
        </w:rPr>
        <w:lastRenderedPageBreak/>
        <w:t xml:space="preserve">PRAVIDLA PRO VÝPOČET A AKTUALIZACI </w:t>
      </w:r>
      <w:r w:rsidR="00D53093" w:rsidRPr="00793363">
        <w:rPr>
          <w:rFonts w:ascii="Arial" w:hAnsi="Arial" w:cs="Arial"/>
          <w:caps/>
          <w:color w:val="auto"/>
        </w:rPr>
        <w:t>nákladotvorných položek odměny</w:t>
      </w:r>
    </w:p>
    <w:p w:rsidR="001B2305" w:rsidRPr="00793363" w:rsidRDefault="00AF44F4" w:rsidP="0084152A">
      <w:pPr>
        <w:numPr>
          <w:ilvl w:val="0"/>
          <w:numId w:val="3"/>
        </w:numPr>
        <w:suppressAutoHyphens/>
        <w:overflowPunct w:val="0"/>
        <w:autoSpaceDE w:val="0"/>
        <w:autoSpaceDN w:val="0"/>
        <w:adjustRightInd w:val="0"/>
        <w:ind w:left="709" w:hanging="709"/>
        <w:jc w:val="both"/>
        <w:textAlignment w:val="baseline"/>
        <w:rPr>
          <w:rFonts w:ascii="Arial" w:hAnsi="Arial" w:cs="Arial"/>
          <w:b/>
          <w:bCs/>
        </w:rPr>
      </w:pPr>
      <w:r w:rsidRPr="00793363">
        <w:rPr>
          <w:rFonts w:ascii="Arial" w:hAnsi="Arial" w:cs="Arial"/>
          <w:b/>
          <w:bCs/>
        </w:rPr>
        <w:t>ÚVOD</w:t>
      </w:r>
    </w:p>
    <w:p w:rsidR="00A84EC4" w:rsidRDefault="00A84EC4" w:rsidP="00B57968">
      <w:pPr>
        <w:spacing w:after="120" w:line="360" w:lineRule="auto"/>
        <w:jc w:val="both"/>
        <w:rPr>
          <w:rFonts w:ascii="Arial" w:hAnsi="Arial" w:cs="Arial"/>
        </w:rPr>
      </w:pPr>
      <w:r w:rsidRPr="00E0570A">
        <w:rPr>
          <w:rFonts w:ascii="Arial" w:hAnsi="Arial" w:cs="Arial"/>
        </w:rPr>
        <w:t>Veškeré pojmy označené v této příloze p</w:t>
      </w:r>
      <w:bookmarkStart w:id="0" w:name="_GoBack"/>
      <w:bookmarkEnd w:id="0"/>
      <w:r w:rsidRPr="00E0570A">
        <w:rPr>
          <w:rFonts w:ascii="Arial" w:hAnsi="Arial" w:cs="Arial"/>
        </w:rPr>
        <w:t>očátečním velkým písmenem představují pro účely této přílohy předdefinované pojmy a termíny, jejichž seznam s vysvětlujícím popisem je uveden ve Smlouvě</w:t>
      </w:r>
      <w:r w:rsidR="00E0570A">
        <w:rPr>
          <w:rFonts w:ascii="Arial" w:hAnsi="Arial" w:cs="Arial"/>
        </w:rPr>
        <w:t>.</w:t>
      </w:r>
    </w:p>
    <w:p w:rsidR="00333597" w:rsidRPr="00793363" w:rsidRDefault="006E494F" w:rsidP="00B57968">
      <w:pPr>
        <w:spacing w:after="120" w:line="360" w:lineRule="auto"/>
        <w:jc w:val="both"/>
        <w:rPr>
          <w:rFonts w:ascii="Arial" w:hAnsi="Arial" w:cs="Arial"/>
        </w:rPr>
      </w:pPr>
      <w:r>
        <w:rPr>
          <w:rFonts w:ascii="Arial" w:hAnsi="Arial" w:cs="Arial"/>
        </w:rPr>
        <w:t>Tato p</w:t>
      </w:r>
      <w:r w:rsidR="00EF0606" w:rsidRPr="00793363">
        <w:rPr>
          <w:rFonts w:ascii="Arial" w:hAnsi="Arial" w:cs="Arial"/>
        </w:rPr>
        <w:t xml:space="preserve">říloha </w:t>
      </w:r>
      <w:r w:rsidR="00333597" w:rsidRPr="00793363">
        <w:rPr>
          <w:rFonts w:ascii="Arial" w:hAnsi="Arial" w:cs="Arial"/>
        </w:rPr>
        <w:t xml:space="preserve">Smlouvy </w:t>
      </w:r>
      <w:r w:rsidR="00EF0606" w:rsidRPr="00793363">
        <w:rPr>
          <w:rFonts w:ascii="Arial" w:hAnsi="Arial" w:cs="Arial"/>
        </w:rPr>
        <w:t>stanovuje pravidla a postup Objednatele při výpočtu a aktualizaci nákla</w:t>
      </w:r>
      <w:r w:rsidR="00333597" w:rsidRPr="00793363">
        <w:rPr>
          <w:rFonts w:ascii="Arial" w:hAnsi="Arial" w:cs="Arial"/>
        </w:rPr>
        <w:t>dotvorn</w:t>
      </w:r>
      <w:r w:rsidR="00EF0606" w:rsidRPr="00793363">
        <w:rPr>
          <w:rFonts w:ascii="Arial" w:hAnsi="Arial" w:cs="Arial"/>
        </w:rPr>
        <w:t>ých položek Odměny v průběhu trvání Smlouvy. Předmětem aktualizace j</w:t>
      </w:r>
      <w:r w:rsidR="000120C1" w:rsidRPr="00793363">
        <w:rPr>
          <w:rFonts w:ascii="Arial" w:hAnsi="Arial" w:cs="Arial"/>
        </w:rPr>
        <w:t xml:space="preserve">sou nákladové položky </w:t>
      </w:r>
      <w:r w:rsidR="00C57B66" w:rsidRPr="00793363">
        <w:rPr>
          <w:rFonts w:ascii="Arial" w:hAnsi="Arial" w:cs="Arial"/>
        </w:rPr>
        <w:t>„P</w:t>
      </w:r>
      <w:r w:rsidR="000120C1" w:rsidRPr="00793363">
        <w:rPr>
          <w:rFonts w:ascii="Arial" w:hAnsi="Arial" w:cs="Arial"/>
        </w:rPr>
        <w:t>ohonné hmoty a oleje</w:t>
      </w:r>
      <w:r w:rsidR="00C57B66" w:rsidRPr="00793363">
        <w:rPr>
          <w:rFonts w:ascii="Arial" w:hAnsi="Arial" w:cs="Arial"/>
        </w:rPr>
        <w:t xml:space="preserve">“, </w:t>
      </w:r>
      <w:r w:rsidR="007918EC" w:rsidRPr="00793363">
        <w:rPr>
          <w:rFonts w:ascii="Arial" w:hAnsi="Arial" w:cs="Arial"/>
        </w:rPr>
        <w:t xml:space="preserve">„Přímý materiál a energie“, „Opravy a udržování“, „Odpisy“, „Leasing (pronájem)“, </w:t>
      </w:r>
      <w:r w:rsidR="00C57B66" w:rsidRPr="00793363">
        <w:rPr>
          <w:rFonts w:ascii="Arial" w:hAnsi="Arial" w:cs="Arial"/>
        </w:rPr>
        <w:t>„</w:t>
      </w:r>
      <w:r w:rsidR="000120C1" w:rsidRPr="00793363">
        <w:rPr>
          <w:rFonts w:ascii="Arial" w:hAnsi="Arial" w:cs="Arial"/>
        </w:rPr>
        <w:t>Přímé mzdy</w:t>
      </w:r>
      <w:r w:rsidR="00C57B66" w:rsidRPr="00793363">
        <w:rPr>
          <w:rFonts w:ascii="Arial" w:hAnsi="Arial" w:cs="Arial"/>
        </w:rPr>
        <w:t>“</w:t>
      </w:r>
      <w:r w:rsidR="00477571" w:rsidRPr="00793363">
        <w:rPr>
          <w:rFonts w:ascii="Arial" w:hAnsi="Arial" w:cs="Arial"/>
        </w:rPr>
        <w:t>,</w:t>
      </w:r>
      <w:r w:rsidR="00C57B66" w:rsidRPr="00793363">
        <w:rPr>
          <w:rFonts w:ascii="Arial" w:hAnsi="Arial" w:cs="Arial"/>
        </w:rPr>
        <w:t xml:space="preserve"> „</w:t>
      </w:r>
      <w:r w:rsidR="000120C1" w:rsidRPr="00793363">
        <w:rPr>
          <w:rFonts w:ascii="Arial" w:hAnsi="Arial" w:cs="Arial"/>
        </w:rPr>
        <w:t xml:space="preserve">Sociální a zdravotní </w:t>
      </w:r>
      <w:r w:rsidR="00C57B66" w:rsidRPr="00793363">
        <w:rPr>
          <w:rFonts w:ascii="Arial" w:hAnsi="Arial" w:cs="Arial"/>
        </w:rPr>
        <w:t>pojištění“</w:t>
      </w:r>
      <w:r w:rsidR="001B27D4" w:rsidRPr="00793363">
        <w:rPr>
          <w:rFonts w:ascii="Arial" w:hAnsi="Arial" w:cs="Arial"/>
        </w:rPr>
        <w:t xml:space="preserve">, </w:t>
      </w:r>
      <w:r w:rsidR="007918EC" w:rsidRPr="00793363">
        <w:rPr>
          <w:rFonts w:ascii="Arial" w:hAnsi="Arial" w:cs="Arial"/>
        </w:rPr>
        <w:t>„Cestovné“, „Úhrada za použití infrastruktury“, Pojištění zákonné odpovědnosti“, „Ostatní přímé náklady“, „Ostatní služby“</w:t>
      </w:r>
      <w:r w:rsidR="001A3FF5" w:rsidRPr="00793363">
        <w:rPr>
          <w:rFonts w:ascii="Arial" w:hAnsi="Arial" w:cs="Arial"/>
        </w:rPr>
        <w:t xml:space="preserve"> a</w:t>
      </w:r>
      <w:r w:rsidR="007918EC" w:rsidRPr="00793363">
        <w:rPr>
          <w:rFonts w:ascii="Arial" w:hAnsi="Arial" w:cs="Arial"/>
        </w:rPr>
        <w:t xml:space="preserve"> „Režijní náklady a zisk“</w:t>
      </w:r>
      <w:r w:rsidR="001B27D4" w:rsidRPr="00793363">
        <w:rPr>
          <w:rFonts w:ascii="Arial" w:hAnsi="Arial" w:cs="Arial"/>
        </w:rPr>
        <w:t>,</w:t>
      </w:r>
      <w:r w:rsidR="00477571" w:rsidRPr="00793363">
        <w:rPr>
          <w:rFonts w:ascii="Arial" w:hAnsi="Arial" w:cs="Arial"/>
        </w:rPr>
        <w:t xml:space="preserve"> </w:t>
      </w:r>
      <w:r w:rsidR="00E81883">
        <w:rPr>
          <w:rFonts w:ascii="Arial" w:hAnsi="Arial" w:cs="Arial"/>
        </w:rPr>
        <w:t xml:space="preserve">„Servis IDS“ </w:t>
      </w:r>
      <w:r w:rsidR="00BC0C5C" w:rsidRPr="00793363">
        <w:rPr>
          <w:rFonts w:ascii="Arial" w:hAnsi="Arial" w:cs="Arial"/>
        </w:rPr>
        <w:t xml:space="preserve">v rámci </w:t>
      </w:r>
      <w:r w:rsidR="00C57B66" w:rsidRPr="00793363">
        <w:rPr>
          <w:rFonts w:ascii="Arial" w:hAnsi="Arial" w:cs="Arial"/>
        </w:rPr>
        <w:t>C</w:t>
      </w:r>
      <w:r w:rsidR="00333597" w:rsidRPr="00793363">
        <w:rPr>
          <w:rFonts w:ascii="Arial" w:hAnsi="Arial" w:cs="Arial"/>
        </w:rPr>
        <w:t>enov</w:t>
      </w:r>
      <w:r w:rsidR="000120C1" w:rsidRPr="00793363">
        <w:rPr>
          <w:rFonts w:ascii="Arial" w:hAnsi="Arial" w:cs="Arial"/>
        </w:rPr>
        <w:t>é</w:t>
      </w:r>
      <w:r w:rsidR="00333597" w:rsidRPr="00793363">
        <w:rPr>
          <w:rFonts w:ascii="Arial" w:hAnsi="Arial" w:cs="Arial"/>
        </w:rPr>
        <w:t xml:space="preserve"> nabídk</w:t>
      </w:r>
      <w:r w:rsidR="000120C1" w:rsidRPr="00793363">
        <w:rPr>
          <w:rFonts w:ascii="Arial" w:hAnsi="Arial" w:cs="Arial"/>
        </w:rPr>
        <w:t>y</w:t>
      </w:r>
      <w:r w:rsidR="00333597" w:rsidRPr="00793363">
        <w:rPr>
          <w:rFonts w:ascii="Arial" w:hAnsi="Arial" w:cs="Arial"/>
        </w:rPr>
        <w:t xml:space="preserve"> </w:t>
      </w:r>
      <w:r w:rsidR="002D239B">
        <w:rPr>
          <w:rFonts w:ascii="Arial" w:hAnsi="Arial" w:cs="Arial"/>
        </w:rPr>
        <w:t>d</w:t>
      </w:r>
      <w:r w:rsidR="00333597" w:rsidRPr="00793363">
        <w:rPr>
          <w:rFonts w:ascii="Arial" w:hAnsi="Arial" w:cs="Arial"/>
        </w:rPr>
        <w:t>opravce</w:t>
      </w:r>
      <w:r w:rsidR="00304460">
        <w:rPr>
          <w:rFonts w:ascii="Arial" w:hAnsi="Arial" w:cs="Arial"/>
        </w:rPr>
        <w:t xml:space="preserve"> (viz příloha č. 6 Smlouvy – Cenová nabídka dopravce)</w:t>
      </w:r>
      <w:r w:rsidR="00333597" w:rsidRPr="00793363">
        <w:rPr>
          <w:rFonts w:ascii="Arial" w:hAnsi="Arial" w:cs="Arial"/>
        </w:rPr>
        <w:t>, kter</w:t>
      </w:r>
      <w:r w:rsidR="000120C1" w:rsidRPr="00793363">
        <w:rPr>
          <w:rFonts w:ascii="Arial" w:hAnsi="Arial" w:cs="Arial"/>
        </w:rPr>
        <w:t>é</w:t>
      </w:r>
      <w:r w:rsidR="00333597" w:rsidRPr="00793363">
        <w:rPr>
          <w:rFonts w:ascii="Arial" w:hAnsi="Arial" w:cs="Arial"/>
        </w:rPr>
        <w:t xml:space="preserve"> </w:t>
      </w:r>
      <w:r w:rsidR="000120C1" w:rsidRPr="00793363">
        <w:rPr>
          <w:rFonts w:ascii="Arial" w:hAnsi="Arial" w:cs="Arial"/>
        </w:rPr>
        <w:t xml:space="preserve">byly </w:t>
      </w:r>
      <w:r w:rsidR="002341D5">
        <w:rPr>
          <w:rFonts w:ascii="Arial" w:hAnsi="Arial" w:cs="Arial"/>
        </w:rPr>
        <w:t>Dopravcem</w:t>
      </w:r>
      <w:r w:rsidR="002341D5" w:rsidRPr="00793363">
        <w:rPr>
          <w:rFonts w:ascii="Arial" w:hAnsi="Arial" w:cs="Arial"/>
        </w:rPr>
        <w:t xml:space="preserve"> </w:t>
      </w:r>
      <w:r w:rsidR="00EF0606" w:rsidRPr="00793363">
        <w:rPr>
          <w:rFonts w:ascii="Arial" w:hAnsi="Arial" w:cs="Arial"/>
        </w:rPr>
        <w:t>nabídnut</w:t>
      </w:r>
      <w:r w:rsidR="000120C1" w:rsidRPr="00793363">
        <w:rPr>
          <w:rFonts w:ascii="Arial" w:hAnsi="Arial" w:cs="Arial"/>
        </w:rPr>
        <w:t>y</w:t>
      </w:r>
      <w:r w:rsidR="00EF0606" w:rsidRPr="00793363">
        <w:rPr>
          <w:rFonts w:ascii="Arial" w:hAnsi="Arial" w:cs="Arial"/>
        </w:rPr>
        <w:t xml:space="preserve"> v rámci </w:t>
      </w:r>
      <w:r w:rsidR="000150AC">
        <w:rPr>
          <w:rFonts w:ascii="Arial" w:hAnsi="Arial" w:cs="Arial"/>
        </w:rPr>
        <w:t>V</w:t>
      </w:r>
      <w:r w:rsidR="00C14082" w:rsidRPr="00793363">
        <w:rPr>
          <w:rFonts w:ascii="Arial" w:hAnsi="Arial" w:cs="Arial"/>
        </w:rPr>
        <w:t>eřejné zakázky</w:t>
      </w:r>
      <w:r w:rsidR="00C57B66" w:rsidRPr="00793363">
        <w:rPr>
          <w:rFonts w:ascii="Arial" w:hAnsi="Arial" w:cs="Arial"/>
        </w:rPr>
        <w:t xml:space="preserve">. Tyto nákladové položky </w:t>
      </w:r>
      <w:r w:rsidR="00BB71C4">
        <w:rPr>
          <w:rFonts w:ascii="Arial" w:hAnsi="Arial" w:cs="Arial"/>
        </w:rPr>
        <w:t xml:space="preserve">ovlivňují také následující části </w:t>
      </w:r>
      <w:r w:rsidR="006A17B5" w:rsidRPr="00793363">
        <w:rPr>
          <w:rFonts w:ascii="Arial" w:hAnsi="Arial" w:cs="Arial"/>
        </w:rPr>
        <w:t xml:space="preserve">Cenové nabídky </w:t>
      </w:r>
      <w:r w:rsidR="002341D5">
        <w:rPr>
          <w:rFonts w:ascii="Arial" w:hAnsi="Arial" w:cs="Arial"/>
        </w:rPr>
        <w:t>D</w:t>
      </w:r>
      <w:r w:rsidR="002341D5" w:rsidRPr="00793363">
        <w:rPr>
          <w:rFonts w:ascii="Arial" w:hAnsi="Arial" w:cs="Arial"/>
        </w:rPr>
        <w:t>opravce</w:t>
      </w:r>
      <w:r w:rsidR="00C57B66" w:rsidRPr="00793363">
        <w:rPr>
          <w:rFonts w:ascii="Arial" w:hAnsi="Arial" w:cs="Arial"/>
        </w:rPr>
        <w:t>:</w:t>
      </w:r>
    </w:p>
    <w:p w:rsidR="00333597" w:rsidRPr="00793363" w:rsidRDefault="00EF0606" w:rsidP="00BB18B8">
      <w:pPr>
        <w:pStyle w:val="Odstavecseseznamem"/>
        <w:numPr>
          <w:ilvl w:val="0"/>
          <w:numId w:val="16"/>
        </w:numPr>
        <w:spacing w:after="60" w:line="360" w:lineRule="auto"/>
        <w:ind w:left="714" w:hanging="357"/>
        <w:contextualSpacing w:val="0"/>
        <w:jc w:val="both"/>
        <w:rPr>
          <w:rFonts w:ascii="Arial" w:hAnsi="Arial" w:cs="Arial"/>
          <w:sz w:val="22"/>
          <w:szCs w:val="22"/>
        </w:rPr>
      </w:pPr>
      <w:r w:rsidRPr="00793363">
        <w:rPr>
          <w:rFonts w:ascii="Arial" w:hAnsi="Arial" w:cs="Arial"/>
          <w:sz w:val="22"/>
          <w:szCs w:val="22"/>
        </w:rPr>
        <w:t>Je</w:t>
      </w:r>
      <w:r w:rsidR="00333597" w:rsidRPr="00793363">
        <w:rPr>
          <w:rFonts w:ascii="Arial" w:hAnsi="Arial" w:cs="Arial"/>
          <w:sz w:val="22"/>
          <w:szCs w:val="22"/>
        </w:rPr>
        <w:t>dnotková cena dopravního výkonu (JCDV)</w:t>
      </w:r>
      <w:r w:rsidRPr="00793363">
        <w:rPr>
          <w:rFonts w:ascii="Arial" w:hAnsi="Arial" w:cs="Arial"/>
          <w:sz w:val="22"/>
          <w:szCs w:val="22"/>
        </w:rPr>
        <w:t xml:space="preserve"> </w:t>
      </w:r>
      <w:r w:rsidR="00477571" w:rsidRPr="00793363">
        <w:rPr>
          <w:rFonts w:ascii="Arial" w:hAnsi="Arial" w:cs="Arial"/>
          <w:sz w:val="22"/>
          <w:szCs w:val="22"/>
          <w:lang w:val="en-US"/>
        </w:rPr>
        <w:t>[</w:t>
      </w:r>
      <w:r w:rsidR="00477571" w:rsidRPr="00793363">
        <w:rPr>
          <w:rFonts w:ascii="Arial" w:hAnsi="Arial" w:cs="Arial"/>
          <w:sz w:val="22"/>
          <w:szCs w:val="22"/>
        </w:rPr>
        <w:t>Kč/km</w:t>
      </w:r>
      <w:r w:rsidR="00477571" w:rsidRPr="00793363">
        <w:rPr>
          <w:rFonts w:ascii="Arial" w:hAnsi="Arial" w:cs="Arial"/>
          <w:sz w:val="22"/>
          <w:szCs w:val="22"/>
          <w:lang w:val="en-US"/>
        </w:rPr>
        <w:t>]</w:t>
      </w:r>
      <w:r w:rsidR="001A3FF5" w:rsidRPr="00793363">
        <w:rPr>
          <w:rFonts w:ascii="Arial" w:hAnsi="Arial" w:cs="Arial"/>
          <w:sz w:val="22"/>
          <w:szCs w:val="22"/>
          <w:lang w:val="en-US"/>
        </w:rPr>
        <w:t>,</w:t>
      </w:r>
    </w:p>
    <w:p w:rsidR="00333597" w:rsidRPr="00793363" w:rsidRDefault="00564B2B" w:rsidP="00BB18B8">
      <w:pPr>
        <w:pStyle w:val="Odstavecseseznamem"/>
        <w:numPr>
          <w:ilvl w:val="0"/>
          <w:numId w:val="16"/>
        </w:numPr>
        <w:spacing w:after="60" w:line="360" w:lineRule="auto"/>
        <w:contextualSpacing w:val="0"/>
        <w:jc w:val="both"/>
        <w:rPr>
          <w:rFonts w:ascii="Arial" w:hAnsi="Arial" w:cs="Arial"/>
          <w:sz w:val="22"/>
          <w:szCs w:val="22"/>
        </w:rPr>
      </w:pPr>
      <w:r w:rsidRPr="00793363">
        <w:rPr>
          <w:rFonts w:ascii="Arial" w:hAnsi="Arial" w:cs="Arial"/>
          <w:sz w:val="22"/>
          <w:szCs w:val="22"/>
        </w:rPr>
        <w:t>Jednotková variabilní část ceny dopravního výkonu</w:t>
      </w:r>
      <w:r w:rsidR="00333597" w:rsidRPr="00793363">
        <w:rPr>
          <w:rFonts w:ascii="Arial" w:hAnsi="Arial" w:cs="Arial"/>
          <w:sz w:val="22"/>
          <w:szCs w:val="22"/>
        </w:rPr>
        <w:t xml:space="preserve"> (</w:t>
      </w:r>
      <w:r w:rsidR="00CE336B" w:rsidRPr="00793363">
        <w:rPr>
          <w:rFonts w:ascii="Arial" w:hAnsi="Arial" w:cs="Arial"/>
          <w:sz w:val="22"/>
          <w:szCs w:val="22"/>
        </w:rPr>
        <w:t>JCDV</w:t>
      </w:r>
      <w:r w:rsidR="00CE336B" w:rsidRPr="00793363">
        <w:rPr>
          <w:rFonts w:ascii="Arial" w:hAnsi="Arial" w:cs="Arial"/>
          <w:sz w:val="22"/>
          <w:szCs w:val="22"/>
          <w:vertAlign w:val="subscript"/>
        </w:rPr>
        <w:t>V</w:t>
      </w:r>
      <w:r w:rsidR="00FA4DB7" w:rsidRPr="00793363">
        <w:rPr>
          <w:rFonts w:ascii="Arial" w:hAnsi="Arial" w:cs="Arial"/>
          <w:sz w:val="22"/>
          <w:szCs w:val="22"/>
          <w:vertAlign w:val="subscript"/>
        </w:rPr>
        <w:t>Č</w:t>
      </w:r>
      <w:r w:rsidR="00333597" w:rsidRPr="00793363">
        <w:rPr>
          <w:rFonts w:ascii="Arial" w:hAnsi="Arial" w:cs="Arial"/>
          <w:sz w:val="22"/>
          <w:szCs w:val="22"/>
        </w:rPr>
        <w:t>)</w:t>
      </w:r>
      <w:r w:rsidR="00477571" w:rsidRPr="00793363">
        <w:rPr>
          <w:rFonts w:ascii="Arial" w:hAnsi="Arial" w:cs="Arial"/>
          <w:sz w:val="22"/>
          <w:szCs w:val="22"/>
        </w:rPr>
        <w:t xml:space="preserve"> </w:t>
      </w:r>
      <w:r w:rsidR="00477571" w:rsidRPr="00793363">
        <w:rPr>
          <w:rFonts w:ascii="Arial" w:hAnsi="Arial" w:cs="Arial"/>
          <w:sz w:val="22"/>
          <w:szCs w:val="22"/>
          <w:lang w:val="en-US"/>
        </w:rPr>
        <w:t>[</w:t>
      </w:r>
      <w:r w:rsidR="00477571" w:rsidRPr="00793363">
        <w:rPr>
          <w:rFonts w:ascii="Arial" w:hAnsi="Arial" w:cs="Arial"/>
          <w:sz w:val="22"/>
          <w:szCs w:val="22"/>
        </w:rPr>
        <w:t>Kč/km</w:t>
      </w:r>
      <w:r w:rsidR="00477571" w:rsidRPr="00793363">
        <w:rPr>
          <w:rFonts w:ascii="Arial" w:hAnsi="Arial" w:cs="Arial"/>
          <w:sz w:val="22"/>
          <w:szCs w:val="22"/>
          <w:lang w:val="en-US"/>
        </w:rPr>
        <w:t>]</w:t>
      </w:r>
      <w:r w:rsidR="001A3FF5" w:rsidRPr="00793363">
        <w:rPr>
          <w:rFonts w:ascii="Arial" w:hAnsi="Arial" w:cs="Arial"/>
          <w:sz w:val="22"/>
          <w:szCs w:val="22"/>
          <w:lang w:val="en-US"/>
        </w:rPr>
        <w:t>,</w:t>
      </w:r>
    </w:p>
    <w:p w:rsidR="00DB6BD5" w:rsidRPr="00793363" w:rsidRDefault="00477571" w:rsidP="00BB18B8">
      <w:pPr>
        <w:pStyle w:val="Odstavecseseznamem"/>
        <w:numPr>
          <w:ilvl w:val="0"/>
          <w:numId w:val="16"/>
        </w:numPr>
        <w:spacing w:after="60" w:line="360" w:lineRule="auto"/>
        <w:ind w:left="714" w:hanging="357"/>
        <w:contextualSpacing w:val="0"/>
        <w:jc w:val="both"/>
        <w:rPr>
          <w:rFonts w:ascii="Arial" w:hAnsi="Arial" w:cs="Arial"/>
          <w:sz w:val="22"/>
          <w:szCs w:val="22"/>
        </w:rPr>
      </w:pPr>
      <w:r w:rsidRPr="00793363">
        <w:rPr>
          <w:rFonts w:ascii="Arial" w:hAnsi="Arial" w:cs="Arial"/>
          <w:sz w:val="22"/>
          <w:szCs w:val="22"/>
        </w:rPr>
        <w:t xml:space="preserve">Absolutní fixní náklady na </w:t>
      </w:r>
      <w:r w:rsidR="00822E57">
        <w:rPr>
          <w:rFonts w:ascii="Arial" w:hAnsi="Arial" w:cs="Arial"/>
          <w:sz w:val="22"/>
          <w:szCs w:val="22"/>
        </w:rPr>
        <w:t>Základní v</w:t>
      </w:r>
      <w:r w:rsidRPr="00793363">
        <w:rPr>
          <w:rFonts w:ascii="Arial" w:hAnsi="Arial" w:cs="Arial"/>
          <w:sz w:val="22"/>
          <w:szCs w:val="22"/>
        </w:rPr>
        <w:t>ozidlo (</w:t>
      </w:r>
      <w:r w:rsidR="001C5893" w:rsidRPr="00793363">
        <w:rPr>
          <w:rFonts w:ascii="Arial" w:hAnsi="Arial" w:cs="Arial"/>
          <w:sz w:val="22"/>
          <w:szCs w:val="22"/>
        </w:rPr>
        <w:t xml:space="preserve">AFN) </w:t>
      </w:r>
      <w:r w:rsidRPr="00793363">
        <w:rPr>
          <w:rFonts w:ascii="Arial" w:hAnsi="Arial" w:cs="Arial"/>
          <w:sz w:val="22"/>
          <w:szCs w:val="22"/>
        </w:rPr>
        <w:t>[Kč/rok</w:t>
      </w:r>
      <w:r w:rsidRPr="00793363">
        <w:rPr>
          <w:rFonts w:ascii="Arial" w:hAnsi="Arial" w:cs="Arial"/>
          <w:sz w:val="22"/>
          <w:szCs w:val="22"/>
          <w:lang w:val="en-US"/>
        </w:rPr>
        <w:t>]</w:t>
      </w:r>
      <w:r w:rsidR="001A3FF5" w:rsidRPr="00793363">
        <w:rPr>
          <w:rFonts w:ascii="Arial" w:hAnsi="Arial" w:cs="Arial"/>
          <w:sz w:val="22"/>
          <w:szCs w:val="22"/>
          <w:lang w:val="en-US"/>
        </w:rPr>
        <w:t>.</w:t>
      </w:r>
    </w:p>
    <w:p w:rsidR="00C14082" w:rsidRPr="00793363" w:rsidRDefault="00082065" w:rsidP="00B57968">
      <w:pPr>
        <w:pStyle w:val="Zkladntext"/>
        <w:rPr>
          <w:rFonts w:ascii="Arial" w:hAnsi="Arial" w:cs="Arial"/>
        </w:rPr>
      </w:pPr>
      <w:r w:rsidRPr="00793363">
        <w:rPr>
          <w:rFonts w:ascii="Arial" w:hAnsi="Arial" w:cs="Arial"/>
        </w:rPr>
        <w:t xml:space="preserve">Aktualizace </w:t>
      </w:r>
      <w:r w:rsidR="00DD5134" w:rsidRPr="00793363">
        <w:rPr>
          <w:rFonts w:ascii="Arial" w:hAnsi="Arial" w:cs="Arial"/>
        </w:rPr>
        <w:t xml:space="preserve">Jednotkové ceny dopravního výkonu, </w:t>
      </w:r>
      <w:r w:rsidR="00CE336B" w:rsidRPr="00793363">
        <w:rPr>
          <w:rFonts w:ascii="Arial" w:hAnsi="Arial" w:cs="Arial"/>
        </w:rPr>
        <w:t>Jednotkové variabilní části ceny dopravního výkonu</w:t>
      </w:r>
      <w:r w:rsidR="00DD5134" w:rsidRPr="00793363">
        <w:rPr>
          <w:rFonts w:ascii="Arial" w:hAnsi="Arial" w:cs="Arial"/>
        </w:rPr>
        <w:t xml:space="preserve"> </w:t>
      </w:r>
      <w:r w:rsidR="001C5893" w:rsidRPr="00793363">
        <w:rPr>
          <w:rFonts w:ascii="Arial" w:hAnsi="Arial" w:cs="Arial"/>
        </w:rPr>
        <w:t>a</w:t>
      </w:r>
      <w:r w:rsidR="0028000A" w:rsidRPr="00793363">
        <w:rPr>
          <w:rFonts w:ascii="Arial" w:hAnsi="Arial" w:cs="Arial"/>
        </w:rPr>
        <w:t> </w:t>
      </w:r>
      <w:r w:rsidR="001C5893" w:rsidRPr="00793363">
        <w:rPr>
          <w:rFonts w:ascii="Arial" w:hAnsi="Arial" w:cs="Arial"/>
        </w:rPr>
        <w:t xml:space="preserve">Absolutních fixních nákladů na </w:t>
      </w:r>
      <w:r w:rsidR="00822E57">
        <w:rPr>
          <w:rFonts w:ascii="Arial" w:hAnsi="Arial" w:cs="Arial"/>
        </w:rPr>
        <w:t>Základní v</w:t>
      </w:r>
      <w:r w:rsidR="001C5893" w:rsidRPr="00793363">
        <w:rPr>
          <w:rFonts w:ascii="Arial" w:hAnsi="Arial" w:cs="Arial"/>
        </w:rPr>
        <w:t xml:space="preserve">ozidlo </w:t>
      </w:r>
      <w:r w:rsidRPr="00793363">
        <w:rPr>
          <w:rFonts w:ascii="Arial" w:hAnsi="Arial" w:cs="Arial"/>
        </w:rPr>
        <w:t xml:space="preserve">bude provedena jedenkrát ročně vždy k termínu účinnosti celostátní změny </w:t>
      </w:r>
      <w:r w:rsidR="00A206EF" w:rsidRPr="00793363">
        <w:rPr>
          <w:rFonts w:ascii="Arial" w:hAnsi="Arial" w:cs="Arial"/>
        </w:rPr>
        <w:t>J</w:t>
      </w:r>
      <w:r w:rsidRPr="00793363">
        <w:rPr>
          <w:rFonts w:ascii="Arial" w:hAnsi="Arial" w:cs="Arial"/>
        </w:rPr>
        <w:t>ízdních řádů, kter</w:t>
      </w:r>
      <w:r w:rsidR="00A206EF" w:rsidRPr="00793363">
        <w:rPr>
          <w:rFonts w:ascii="Arial" w:hAnsi="Arial" w:cs="Arial"/>
        </w:rPr>
        <w:t>á</w:t>
      </w:r>
      <w:r w:rsidRPr="00793363">
        <w:rPr>
          <w:rFonts w:ascii="Arial" w:hAnsi="Arial" w:cs="Arial"/>
        </w:rPr>
        <w:t xml:space="preserve"> je vyhlašován</w:t>
      </w:r>
      <w:r w:rsidR="00A206EF" w:rsidRPr="00793363">
        <w:rPr>
          <w:rFonts w:ascii="Arial" w:hAnsi="Arial" w:cs="Arial"/>
        </w:rPr>
        <w:t>a</w:t>
      </w:r>
      <w:r w:rsidRPr="00793363">
        <w:rPr>
          <w:rFonts w:ascii="Arial" w:hAnsi="Arial" w:cs="Arial"/>
        </w:rPr>
        <w:t xml:space="preserve"> Ministerstvem dopravy vždy v měsíci prosinci příslušného kalendářního </w:t>
      </w:r>
      <w:r w:rsidR="00A206EF" w:rsidRPr="00793363">
        <w:rPr>
          <w:rFonts w:ascii="Arial" w:hAnsi="Arial" w:cs="Arial"/>
        </w:rPr>
        <w:t xml:space="preserve">roku </w:t>
      </w:r>
      <w:r w:rsidRPr="00793363">
        <w:rPr>
          <w:rFonts w:ascii="Arial" w:hAnsi="Arial" w:cs="Arial"/>
        </w:rPr>
        <w:t>dle pravidel uvedených v další části textu</w:t>
      </w:r>
      <w:r w:rsidR="00A5455A">
        <w:rPr>
          <w:rFonts w:ascii="Arial" w:hAnsi="Arial" w:cs="Arial"/>
        </w:rPr>
        <w:t xml:space="preserve"> na základě údajů zjištěných</w:t>
      </w:r>
      <w:r w:rsidR="00A72D24">
        <w:rPr>
          <w:rFonts w:ascii="Arial" w:hAnsi="Arial" w:cs="Arial"/>
        </w:rPr>
        <w:t xml:space="preserve"> poslední pracovní den měsíce</w:t>
      </w:r>
      <w:r w:rsidR="00A5455A">
        <w:rPr>
          <w:rFonts w:ascii="Arial" w:hAnsi="Arial" w:cs="Arial"/>
        </w:rPr>
        <w:t xml:space="preserve"> březn</w:t>
      </w:r>
      <w:r w:rsidR="00A72D24">
        <w:rPr>
          <w:rFonts w:ascii="Arial" w:hAnsi="Arial" w:cs="Arial"/>
        </w:rPr>
        <w:t>a</w:t>
      </w:r>
      <w:r w:rsidR="00A5455A">
        <w:rPr>
          <w:rFonts w:ascii="Arial" w:hAnsi="Arial" w:cs="Arial"/>
        </w:rPr>
        <w:t xml:space="preserve"> příslušného kalendářního roku</w:t>
      </w:r>
      <w:r w:rsidRPr="00793363">
        <w:rPr>
          <w:rFonts w:ascii="Arial" w:hAnsi="Arial" w:cs="Arial"/>
        </w:rPr>
        <w:t xml:space="preserve">. </w:t>
      </w:r>
    </w:p>
    <w:p w:rsidR="00271298" w:rsidRPr="00793363" w:rsidRDefault="00271298" w:rsidP="00B57968">
      <w:pPr>
        <w:spacing w:after="120" w:line="360" w:lineRule="auto"/>
        <w:jc w:val="both"/>
        <w:rPr>
          <w:rFonts w:ascii="Arial" w:hAnsi="Arial" w:cs="Arial"/>
        </w:rPr>
      </w:pPr>
      <w:r w:rsidRPr="00793363">
        <w:rPr>
          <w:rFonts w:ascii="Arial" w:hAnsi="Arial" w:cs="Arial"/>
        </w:rPr>
        <w:t>Aktualizace Jednotkové ceny dopravního výk</w:t>
      </w:r>
      <w:r w:rsidR="009A2CA1" w:rsidRPr="00793363">
        <w:rPr>
          <w:rFonts w:ascii="Arial" w:hAnsi="Arial" w:cs="Arial"/>
        </w:rPr>
        <w:t xml:space="preserve">onu, </w:t>
      </w:r>
      <w:r w:rsidR="00D523E9" w:rsidRPr="00793363">
        <w:rPr>
          <w:rFonts w:ascii="Arial" w:hAnsi="Arial" w:cs="Arial"/>
        </w:rPr>
        <w:t xml:space="preserve">Jednotkové variabilní části ceny dopravního výkonu </w:t>
      </w:r>
      <w:r w:rsidR="001C5893" w:rsidRPr="00793363">
        <w:rPr>
          <w:rFonts w:ascii="Arial" w:hAnsi="Arial" w:cs="Arial"/>
        </w:rPr>
        <w:t>a</w:t>
      </w:r>
      <w:r w:rsidR="0028000A" w:rsidRPr="00793363">
        <w:rPr>
          <w:rFonts w:ascii="Arial" w:hAnsi="Arial" w:cs="Arial"/>
        </w:rPr>
        <w:t> </w:t>
      </w:r>
      <w:r w:rsidR="001C5893" w:rsidRPr="00793363">
        <w:rPr>
          <w:rFonts w:ascii="Arial" w:hAnsi="Arial" w:cs="Arial"/>
        </w:rPr>
        <w:t xml:space="preserve">Absolutních fixních nákladů na </w:t>
      </w:r>
      <w:r w:rsidR="00822E57">
        <w:rPr>
          <w:rFonts w:ascii="Arial" w:hAnsi="Arial" w:cs="Arial"/>
        </w:rPr>
        <w:t>Základní v</w:t>
      </w:r>
      <w:r w:rsidR="001C5893" w:rsidRPr="00793363">
        <w:rPr>
          <w:rFonts w:ascii="Arial" w:hAnsi="Arial" w:cs="Arial"/>
        </w:rPr>
        <w:t xml:space="preserve">ozidlo </w:t>
      </w:r>
      <w:r w:rsidRPr="00793363">
        <w:rPr>
          <w:rFonts w:ascii="Arial" w:hAnsi="Arial" w:cs="Arial"/>
        </w:rPr>
        <w:t>se v důsledku navýšení nebo snížení rozsahu Referenčního rozsahu dopravního výkonu neprovádějí a je postupováno podle článku 8.1</w:t>
      </w:r>
      <w:r w:rsidR="00D523E9" w:rsidRPr="00793363">
        <w:rPr>
          <w:rFonts w:ascii="Arial" w:hAnsi="Arial" w:cs="Arial"/>
        </w:rPr>
        <w:t>7</w:t>
      </w:r>
      <w:r w:rsidRPr="00793363">
        <w:rPr>
          <w:rFonts w:ascii="Arial" w:hAnsi="Arial" w:cs="Arial"/>
        </w:rPr>
        <w:t xml:space="preserve"> Smlouvy.</w:t>
      </w:r>
    </w:p>
    <w:p w:rsidR="00271298" w:rsidRPr="00793363" w:rsidRDefault="00271298" w:rsidP="00B57968">
      <w:pPr>
        <w:spacing w:after="120" w:line="360" w:lineRule="auto"/>
        <w:jc w:val="both"/>
        <w:rPr>
          <w:rFonts w:ascii="Arial" w:hAnsi="Arial" w:cs="Arial"/>
        </w:rPr>
      </w:pPr>
      <w:r w:rsidRPr="00793363">
        <w:rPr>
          <w:rFonts w:ascii="Arial" w:hAnsi="Arial" w:cs="Arial"/>
        </w:rPr>
        <w:t xml:space="preserve">Objednatel stanovil pro aktualizaci nákladotvorných položek Odměny výchozí referenční </w:t>
      </w:r>
      <w:r w:rsidR="00784EE3" w:rsidRPr="00793363">
        <w:rPr>
          <w:rFonts w:ascii="Arial" w:hAnsi="Arial" w:cs="Arial"/>
        </w:rPr>
        <w:t xml:space="preserve">hodnotu spotřebitelské </w:t>
      </w:r>
      <w:r w:rsidRPr="00793363">
        <w:rPr>
          <w:rFonts w:ascii="Arial" w:hAnsi="Arial" w:cs="Arial"/>
        </w:rPr>
        <w:t xml:space="preserve">ceny </w:t>
      </w:r>
      <w:r w:rsidR="00784EE3" w:rsidRPr="00793363">
        <w:rPr>
          <w:rFonts w:ascii="Arial" w:hAnsi="Arial" w:cs="Arial"/>
        </w:rPr>
        <w:t xml:space="preserve">pohonných hmot pro </w:t>
      </w:r>
      <w:r w:rsidRPr="00793363">
        <w:rPr>
          <w:rFonts w:ascii="Arial" w:hAnsi="Arial" w:cs="Arial"/>
        </w:rPr>
        <w:t>motorov</w:t>
      </w:r>
      <w:r w:rsidR="00784EE3" w:rsidRPr="00793363">
        <w:rPr>
          <w:rFonts w:ascii="Arial" w:hAnsi="Arial" w:cs="Arial"/>
        </w:rPr>
        <w:t>ou</w:t>
      </w:r>
      <w:r w:rsidRPr="00793363">
        <w:rPr>
          <w:rFonts w:ascii="Arial" w:hAnsi="Arial" w:cs="Arial"/>
        </w:rPr>
        <w:t xml:space="preserve"> naft</w:t>
      </w:r>
      <w:r w:rsidR="00784EE3" w:rsidRPr="00793363">
        <w:rPr>
          <w:rFonts w:ascii="Arial" w:hAnsi="Arial" w:cs="Arial"/>
        </w:rPr>
        <w:t>u</w:t>
      </w:r>
      <w:r w:rsidR="00D5257A">
        <w:rPr>
          <w:rFonts w:ascii="Arial" w:hAnsi="Arial" w:cs="Arial"/>
        </w:rPr>
        <w:t>,</w:t>
      </w:r>
      <w:r w:rsidRPr="00793363">
        <w:rPr>
          <w:rFonts w:ascii="Arial" w:hAnsi="Arial" w:cs="Arial"/>
        </w:rPr>
        <w:t xml:space="preserve"> </w:t>
      </w:r>
      <w:r w:rsidR="0055312F" w:rsidRPr="00793363">
        <w:rPr>
          <w:rFonts w:ascii="Arial" w:hAnsi="Arial" w:cs="Arial"/>
        </w:rPr>
        <w:t xml:space="preserve">výchozí </w:t>
      </w:r>
      <w:r w:rsidR="00784EE3" w:rsidRPr="00793363">
        <w:rPr>
          <w:rFonts w:ascii="Arial" w:hAnsi="Arial" w:cs="Arial"/>
        </w:rPr>
        <w:t>referenční výši měsíční hrubé nominální mzdy v ČR</w:t>
      </w:r>
      <w:r w:rsidR="00D5257A">
        <w:rPr>
          <w:rFonts w:ascii="Arial" w:hAnsi="Arial" w:cs="Arial"/>
        </w:rPr>
        <w:t xml:space="preserve">, </w:t>
      </w:r>
      <w:r w:rsidR="00B7482A" w:rsidRPr="00A00979">
        <w:rPr>
          <w:rFonts w:ascii="Arial" w:hAnsi="Arial" w:cs="Arial"/>
        </w:rPr>
        <w:t xml:space="preserve">výchozí referenční výše měsíční zaručené mzdy v ČR odpovídající 5. skupině </w:t>
      </w:r>
      <w:r w:rsidR="0071259B" w:rsidRPr="00793363">
        <w:rPr>
          <w:rFonts w:ascii="Arial" w:hAnsi="Arial" w:cs="Arial"/>
        </w:rPr>
        <w:t>a výchozí referenční výši b</w:t>
      </w:r>
      <w:r w:rsidR="00AA460A">
        <w:rPr>
          <w:rFonts w:ascii="Arial" w:hAnsi="Arial" w:cs="Arial"/>
        </w:rPr>
        <w:t>a</w:t>
      </w:r>
      <w:r w:rsidR="0071259B" w:rsidRPr="00793363">
        <w:rPr>
          <w:rFonts w:ascii="Arial" w:hAnsi="Arial" w:cs="Arial"/>
        </w:rPr>
        <w:t>zického indexu spotřebitelských cen</w:t>
      </w:r>
      <w:r w:rsidRPr="00793363">
        <w:rPr>
          <w:rFonts w:ascii="Arial" w:hAnsi="Arial" w:cs="Arial"/>
        </w:rPr>
        <w:t>, které jsou uvedeny</w:t>
      </w:r>
      <w:r w:rsidR="0055312F" w:rsidRPr="00793363">
        <w:rPr>
          <w:rFonts w:ascii="Arial" w:hAnsi="Arial" w:cs="Arial"/>
        </w:rPr>
        <w:t xml:space="preserve"> v bodě 2 a</w:t>
      </w:r>
      <w:r w:rsidR="0028000A" w:rsidRPr="00793363">
        <w:rPr>
          <w:rFonts w:ascii="Arial" w:hAnsi="Arial" w:cs="Arial"/>
        </w:rPr>
        <w:t> </w:t>
      </w:r>
      <w:r w:rsidR="0055312F" w:rsidRPr="00793363">
        <w:rPr>
          <w:rFonts w:ascii="Arial" w:hAnsi="Arial" w:cs="Arial"/>
        </w:rPr>
        <w:t>také</w:t>
      </w:r>
      <w:r w:rsidRPr="00793363">
        <w:rPr>
          <w:rFonts w:ascii="Arial" w:hAnsi="Arial" w:cs="Arial"/>
        </w:rPr>
        <w:t xml:space="preserve"> v Příloze</w:t>
      </w:r>
      <w:r w:rsidR="004C07F6" w:rsidRPr="00793363">
        <w:rPr>
          <w:rFonts w:ascii="Arial" w:hAnsi="Arial" w:cs="Arial"/>
        </w:rPr>
        <w:t> </w:t>
      </w:r>
      <w:r w:rsidRPr="00793363">
        <w:rPr>
          <w:rFonts w:ascii="Arial" w:hAnsi="Arial" w:cs="Arial"/>
        </w:rPr>
        <w:t>č.</w:t>
      </w:r>
      <w:r w:rsidR="004C07F6" w:rsidRPr="00793363">
        <w:rPr>
          <w:rFonts w:ascii="Arial" w:hAnsi="Arial" w:cs="Arial"/>
        </w:rPr>
        <w:t> </w:t>
      </w:r>
      <w:r w:rsidR="00593C97" w:rsidRPr="00793363">
        <w:rPr>
          <w:rFonts w:ascii="Arial" w:hAnsi="Arial" w:cs="Arial"/>
        </w:rPr>
        <w:t>6</w:t>
      </w:r>
      <w:r w:rsidR="00003941" w:rsidRPr="00793363">
        <w:rPr>
          <w:rFonts w:ascii="Arial" w:hAnsi="Arial" w:cs="Arial"/>
        </w:rPr>
        <w:t xml:space="preserve"> </w:t>
      </w:r>
      <w:r w:rsidR="00417FA8" w:rsidRPr="00793363">
        <w:rPr>
          <w:rFonts w:ascii="Arial" w:hAnsi="Arial" w:cs="Arial"/>
        </w:rPr>
        <w:t xml:space="preserve">Smlouvy - </w:t>
      </w:r>
      <w:r w:rsidR="00003941" w:rsidRPr="00793363">
        <w:rPr>
          <w:rFonts w:ascii="Arial" w:hAnsi="Arial" w:cs="Arial"/>
        </w:rPr>
        <w:t xml:space="preserve">Cenová nabídka </w:t>
      </w:r>
      <w:r w:rsidR="005B7FAD">
        <w:rPr>
          <w:rFonts w:ascii="Arial" w:hAnsi="Arial" w:cs="Arial"/>
        </w:rPr>
        <w:t>d</w:t>
      </w:r>
      <w:r w:rsidR="00003941" w:rsidRPr="00793363">
        <w:rPr>
          <w:rFonts w:ascii="Arial" w:hAnsi="Arial" w:cs="Arial"/>
        </w:rPr>
        <w:t>opravce</w:t>
      </w:r>
      <w:r w:rsidR="00774E79" w:rsidRPr="00793363">
        <w:rPr>
          <w:rFonts w:ascii="Arial" w:hAnsi="Arial" w:cs="Arial"/>
        </w:rPr>
        <w:t>.</w:t>
      </w:r>
    </w:p>
    <w:p w:rsidR="005B07B9" w:rsidRDefault="00361DD0" w:rsidP="00B57968">
      <w:pPr>
        <w:spacing w:after="120" w:line="360" w:lineRule="auto"/>
        <w:jc w:val="both"/>
        <w:rPr>
          <w:rFonts w:ascii="Arial" w:hAnsi="Arial" w:cs="Arial"/>
        </w:rPr>
      </w:pPr>
      <w:r>
        <w:rPr>
          <w:rFonts w:ascii="Arial" w:hAnsi="Arial" w:cs="Arial"/>
        </w:rPr>
        <w:t>C</w:t>
      </w:r>
      <w:r w:rsidR="00DD5134" w:rsidRPr="00793363">
        <w:rPr>
          <w:rFonts w:ascii="Arial" w:hAnsi="Arial" w:cs="Arial"/>
        </w:rPr>
        <w:t>enov</w:t>
      </w:r>
      <w:r w:rsidR="00020CFF" w:rsidRPr="00793363">
        <w:rPr>
          <w:rFonts w:ascii="Arial" w:hAnsi="Arial" w:cs="Arial"/>
        </w:rPr>
        <w:t>á</w:t>
      </w:r>
      <w:r w:rsidR="00DD5134" w:rsidRPr="00793363">
        <w:rPr>
          <w:rFonts w:ascii="Arial" w:hAnsi="Arial" w:cs="Arial"/>
        </w:rPr>
        <w:t xml:space="preserve"> aktualizace bud</w:t>
      </w:r>
      <w:r w:rsidR="00020CFF" w:rsidRPr="00793363">
        <w:rPr>
          <w:rFonts w:ascii="Arial" w:hAnsi="Arial" w:cs="Arial"/>
        </w:rPr>
        <w:t>e</w:t>
      </w:r>
      <w:r w:rsidR="00DD5134" w:rsidRPr="00793363">
        <w:rPr>
          <w:rFonts w:ascii="Arial" w:hAnsi="Arial" w:cs="Arial"/>
        </w:rPr>
        <w:t xml:space="preserve"> </w:t>
      </w:r>
      <w:r w:rsidR="00202E23" w:rsidRPr="00793363">
        <w:rPr>
          <w:rFonts w:ascii="Arial" w:hAnsi="Arial" w:cs="Arial"/>
        </w:rPr>
        <w:t>vypočtena</w:t>
      </w:r>
      <w:r w:rsidR="00DD5134" w:rsidRPr="00793363">
        <w:rPr>
          <w:rFonts w:ascii="Arial" w:hAnsi="Arial" w:cs="Arial"/>
        </w:rPr>
        <w:t xml:space="preserve"> jedenkrát ročně </w:t>
      </w:r>
      <w:r w:rsidR="00202E23" w:rsidRPr="00793363">
        <w:rPr>
          <w:rFonts w:ascii="Arial" w:hAnsi="Arial" w:cs="Arial"/>
        </w:rPr>
        <w:t xml:space="preserve">v měsíci březnu </w:t>
      </w:r>
      <w:r w:rsidR="00DD5134" w:rsidRPr="00793363">
        <w:rPr>
          <w:rFonts w:ascii="Arial" w:hAnsi="Arial" w:cs="Arial"/>
        </w:rPr>
        <w:t xml:space="preserve">příslušného Dopravního roku </w:t>
      </w:r>
      <w:r w:rsidR="007B2F17" w:rsidRPr="00793363">
        <w:rPr>
          <w:rFonts w:ascii="Arial" w:hAnsi="Arial" w:cs="Arial"/>
        </w:rPr>
        <w:t>na</w:t>
      </w:r>
      <w:r w:rsidR="001F07AB" w:rsidRPr="00793363">
        <w:rPr>
          <w:rFonts w:ascii="Arial" w:hAnsi="Arial" w:cs="Arial"/>
        </w:rPr>
        <w:t> </w:t>
      </w:r>
      <w:r w:rsidR="007B2F17" w:rsidRPr="00793363">
        <w:rPr>
          <w:rFonts w:ascii="Arial" w:hAnsi="Arial" w:cs="Arial"/>
        </w:rPr>
        <w:t xml:space="preserve">základě průměrné spotřebitelské ceny pohonných hmot pro motorovou naftu za 12 měsíců kalendářního roku (tzn. cenová aktualizace bude vypočtena za období od začátku měsíce ledna až </w:t>
      </w:r>
      <w:r w:rsidR="007B2F17" w:rsidRPr="00793363">
        <w:rPr>
          <w:rFonts w:ascii="Arial" w:hAnsi="Arial" w:cs="Arial"/>
        </w:rPr>
        <w:lastRenderedPageBreak/>
        <w:t>do konce měsíce prosince kalendářního roku, který předchází kalendářnímu roku, ve kterém bude průměrná spotřebitelská cena pohonných hmot pro motorovou naftu vypočtena), na základě výše průměrné měsíční hrubé nominální mzdy v odvětví Doprava a skladování za období 12 měsíců kalendářního roku (tj. cenová aktualizace bude vypočtena jako aritmetický průměr čtvrtletních hrubých nominálních mezd v této sekci za období kalendářního roku, který předchází kalendářnímu roku, ve kterém bude průměrná měsíční mzda vypočtena)</w:t>
      </w:r>
      <w:r w:rsidR="00565793">
        <w:rPr>
          <w:rFonts w:ascii="Arial" w:hAnsi="Arial" w:cs="Arial"/>
        </w:rPr>
        <w:t xml:space="preserve">, </w:t>
      </w:r>
      <w:r w:rsidR="00963247">
        <w:rPr>
          <w:rFonts w:ascii="Arial" w:hAnsi="Arial" w:cs="Arial"/>
        </w:rPr>
        <w:t xml:space="preserve">na základě aktuální </w:t>
      </w:r>
      <w:r w:rsidR="00565793">
        <w:rPr>
          <w:rFonts w:ascii="Arial" w:hAnsi="Arial" w:cs="Arial"/>
        </w:rPr>
        <w:t xml:space="preserve">výše </w:t>
      </w:r>
      <w:r w:rsidR="00830B4D" w:rsidRPr="00A00979">
        <w:rPr>
          <w:rFonts w:ascii="Arial" w:hAnsi="Arial" w:cs="Arial"/>
        </w:rPr>
        <w:t xml:space="preserve">měsíční zaručené mzdy v ČR odpovídající 5. skupině </w:t>
      </w:r>
      <w:r w:rsidR="007B2F17" w:rsidRPr="00793363">
        <w:rPr>
          <w:rFonts w:ascii="Arial" w:hAnsi="Arial" w:cs="Arial"/>
        </w:rPr>
        <w:t>a</w:t>
      </w:r>
      <w:r w:rsidR="0028000A" w:rsidRPr="00793363">
        <w:rPr>
          <w:rFonts w:ascii="Arial" w:hAnsi="Arial" w:cs="Arial"/>
        </w:rPr>
        <w:t> </w:t>
      </w:r>
      <w:r w:rsidR="007B2F17" w:rsidRPr="00793363">
        <w:rPr>
          <w:rFonts w:ascii="Arial" w:hAnsi="Arial" w:cs="Arial"/>
        </w:rPr>
        <w:t xml:space="preserve">na základě bazického indexu spotřebitelských cen za 12 měsíců kalendářního roku (tzn. cenová aktualizace bude vypočtena za období od začátku měsíce ledna až do konce měsíce prosince kalendářního roku, který předchází kalendářnímu roku, ve kterém bude průměrný bazický index spotřebitelských cen vypočten). </w:t>
      </w:r>
      <w:r w:rsidR="00DD5134" w:rsidRPr="00793363">
        <w:rPr>
          <w:rFonts w:ascii="Arial" w:hAnsi="Arial" w:cs="Arial"/>
        </w:rPr>
        <w:t xml:space="preserve">Orgánem zveřejňujícím průměrné spotřebitelské ceny </w:t>
      </w:r>
      <w:r w:rsidR="00784EE3" w:rsidRPr="00793363">
        <w:rPr>
          <w:rFonts w:ascii="Arial" w:hAnsi="Arial" w:cs="Arial"/>
        </w:rPr>
        <w:t xml:space="preserve">pohonných hmot pro </w:t>
      </w:r>
      <w:r w:rsidR="000120C1" w:rsidRPr="00793363">
        <w:rPr>
          <w:rFonts w:ascii="Arial" w:hAnsi="Arial" w:cs="Arial"/>
        </w:rPr>
        <w:t>motorov</w:t>
      </w:r>
      <w:r w:rsidR="00784EE3" w:rsidRPr="00793363">
        <w:rPr>
          <w:rFonts w:ascii="Arial" w:hAnsi="Arial" w:cs="Arial"/>
        </w:rPr>
        <w:t>ou</w:t>
      </w:r>
      <w:r w:rsidR="000120C1" w:rsidRPr="00793363">
        <w:rPr>
          <w:rFonts w:ascii="Arial" w:hAnsi="Arial" w:cs="Arial"/>
        </w:rPr>
        <w:t xml:space="preserve"> naft</w:t>
      </w:r>
      <w:r w:rsidR="00784EE3" w:rsidRPr="00793363">
        <w:rPr>
          <w:rFonts w:ascii="Arial" w:hAnsi="Arial" w:cs="Arial"/>
        </w:rPr>
        <w:t>u</w:t>
      </w:r>
      <w:r w:rsidR="005A1B5D" w:rsidRPr="00793363">
        <w:rPr>
          <w:rFonts w:ascii="Arial" w:hAnsi="Arial" w:cs="Arial"/>
        </w:rPr>
        <w:t>,</w:t>
      </w:r>
      <w:r w:rsidR="000120C1" w:rsidRPr="00793363">
        <w:rPr>
          <w:rFonts w:ascii="Arial" w:hAnsi="Arial" w:cs="Arial"/>
        </w:rPr>
        <w:t xml:space="preserve"> </w:t>
      </w:r>
      <w:r w:rsidR="00DD5134" w:rsidRPr="00793363">
        <w:rPr>
          <w:rFonts w:ascii="Arial" w:hAnsi="Arial" w:cs="Arial"/>
        </w:rPr>
        <w:t>průměrné měsíční hrubé nominální mzdy</w:t>
      </w:r>
      <w:r w:rsidR="005A1B5D" w:rsidRPr="00793363">
        <w:rPr>
          <w:rFonts w:ascii="Arial" w:hAnsi="Arial" w:cs="Arial"/>
        </w:rPr>
        <w:t xml:space="preserve"> a </w:t>
      </w:r>
      <w:r w:rsidR="006C0486" w:rsidRPr="00793363">
        <w:rPr>
          <w:rFonts w:ascii="Arial" w:hAnsi="Arial" w:cs="Arial"/>
        </w:rPr>
        <w:t xml:space="preserve">bazické </w:t>
      </w:r>
      <w:r w:rsidR="005A1B5D" w:rsidRPr="00793363">
        <w:rPr>
          <w:rFonts w:ascii="Arial" w:hAnsi="Arial" w:cs="Arial"/>
        </w:rPr>
        <w:t>index</w:t>
      </w:r>
      <w:r w:rsidR="00AB1BA3" w:rsidRPr="00793363">
        <w:rPr>
          <w:rFonts w:ascii="Arial" w:hAnsi="Arial" w:cs="Arial"/>
        </w:rPr>
        <w:t>y</w:t>
      </w:r>
      <w:r w:rsidR="005A1B5D" w:rsidRPr="00793363">
        <w:rPr>
          <w:rFonts w:ascii="Arial" w:hAnsi="Arial" w:cs="Arial"/>
        </w:rPr>
        <w:t xml:space="preserve"> spotřebitelských cen</w:t>
      </w:r>
      <w:r w:rsidR="00DD5134" w:rsidRPr="00793363">
        <w:rPr>
          <w:rFonts w:ascii="Arial" w:hAnsi="Arial" w:cs="Arial"/>
        </w:rPr>
        <w:t xml:space="preserve"> je Český statistický úřad</w:t>
      </w:r>
      <w:r w:rsidR="006A17B5" w:rsidRPr="00793363">
        <w:rPr>
          <w:rFonts w:ascii="Arial" w:hAnsi="Arial" w:cs="Arial"/>
        </w:rPr>
        <w:t xml:space="preserve"> (dále jen „</w:t>
      </w:r>
      <w:r w:rsidR="006A17B5" w:rsidRPr="00FF2C37">
        <w:rPr>
          <w:rFonts w:ascii="Arial" w:hAnsi="Arial" w:cs="Arial"/>
          <w:b/>
        </w:rPr>
        <w:t>ČSÚ</w:t>
      </w:r>
      <w:r w:rsidR="006A17B5" w:rsidRPr="00793363">
        <w:rPr>
          <w:rFonts w:ascii="Arial" w:hAnsi="Arial" w:cs="Arial"/>
        </w:rPr>
        <w:t>“)</w:t>
      </w:r>
      <w:r w:rsidR="00963247">
        <w:rPr>
          <w:rFonts w:ascii="Arial" w:hAnsi="Arial" w:cs="Arial"/>
        </w:rPr>
        <w:t>.</w:t>
      </w:r>
      <w:r w:rsidR="005B07B9">
        <w:rPr>
          <w:rFonts w:ascii="Arial" w:hAnsi="Arial" w:cs="Arial"/>
        </w:rPr>
        <w:t xml:space="preserve"> </w:t>
      </w:r>
      <w:r w:rsidR="00963247" w:rsidRPr="00793363">
        <w:rPr>
          <w:rFonts w:ascii="Arial" w:hAnsi="Arial" w:cs="Arial"/>
        </w:rPr>
        <w:t>Orgánem</w:t>
      </w:r>
      <w:r w:rsidR="005B07B9">
        <w:rPr>
          <w:rFonts w:ascii="Arial" w:hAnsi="Arial" w:cs="Arial"/>
        </w:rPr>
        <w:t xml:space="preserve">, který stanovuje </w:t>
      </w:r>
      <w:r w:rsidR="00963247">
        <w:rPr>
          <w:rFonts w:ascii="Arial" w:hAnsi="Arial" w:cs="Arial"/>
        </w:rPr>
        <w:t xml:space="preserve">výši měsíční </w:t>
      </w:r>
      <w:r w:rsidR="00BB1488">
        <w:rPr>
          <w:rFonts w:ascii="Arial" w:hAnsi="Arial" w:cs="Arial"/>
        </w:rPr>
        <w:t xml:space="preserve">zaručené </w:t>
      </w:r>
      <w:r w:rsidR="00963247">
        <w:rPr>
          <w:rFonts w:ascii="Arial" w:hAnsi="Arial" w:cs="Arial"/>
        </w:rPr>
        <w:t xml:space="preserve">mzdy v ČR </w:t>
      </w:r>
      <w:r w:rsidR="00681DAF">
        <w:rPr>
          <w:rFonts w:ascii="Arial" w:hAnsi="Arial" w:cs="Arial"/>
        </w:rPr>
        <w:t xml:space="preserve">pro 5. skupinu </w:t>
      </w:r>
      <w:r w:rsidR="005B07B9">
        <w:rPr>
          <w:rFonts w:ascii="Arial" w:hAnsi="Arial" w:cs="Arial"/>
        </w:rPr>
        <w:t>je Vláda ČR</w:t>
      </w:r>
      <w:r w:rsidR="003D3B74">
        <w:rPr>
          <w:rFonts w:ascii="Arial" w:hAnsi="Arial" w:cs="Arial"/>
        </w:rPr>
        <w:t xml:space="preserve"> (Nařízením</w:t>
      </w:r>
      <w:r w:rsidR="003D3B74" w:rsidRPr="003D3B74">
        <w:rPr>
          <w:rFonts w:ascii="Arial" w:hAnsi="Arial" w:cs="Arial"/>
        </w:rPr>
        <w:t xml:space="preserve"> </w:t>
      </w:r>
      <w:r w:rsidR="003D3B74" w:rsidRPr="00FF2C37">
        <w:rPr>
          <w:rFonts w:ascii="Arial" w:hAnsi="Arial" w:cs="Arial"/>
        </w:rPr>
        <w:t>567/2006 Sb. o minimální mzdě, o nejnižších úrovních zaručené mzdy, o vymezení ztíženého pracovního prostředí a o výši příplatku ke mzdě za</w:t>
      </w:r>
      <w:r w:rsidR="00830B4D">
        <w:rPr>
          <w:rFonts w:ascii="Arial" w:hAnsi="Arial" w:cs="Arial"/>
        </w:rPr>
        <w:t> </w:t>
      </w:r>
      <w:r w:rsidR="003D3B74" w:rsidRPr="00FF2C37">
        <w:rPr>
          <w:rFonts w:ascii="Arial" w:hAnsi="Arial" w:cs="Arial"/>
        </w:rPr>
        <w:t>práci ve ztíženém pracovním prostředí</w:t>
      </w:r>
      <w:r w:rsidR="003D3B74">
        <w:rPr>
          <w:rFonts w:ascii="Arial" w:hAnsi="Arial" w:cs="Arial"/>
        </w:rPr>
        <w:t>, ve znění pozdějších předpisů)</w:t>
      </w:r>
      <w:r w:rsidR="005B07B9">
        <w:rPr>
          <w:rFonts w:ascii="Arial" w:hAnsi="Arial" w:cs="Arial"/>
        </w:rPr>
        <w:t>.</w:t>
      </w:r>
      <w:r w:rsidR="00681DAF" w:rsidRPr="00793363">
        <w:rPr>
          <w:rFonts w:ascii="Arial" w:hAnsi="Arial" w:cs="Arial"/>
        </w:rPr>
        <w:t xml:space="preserve"> </w:t>
      </w:r>
    </w:p>
    <w:p w:rsidR="00E81883" w:rsidRPr="00793363" w:rsidRDefault="00E81883" w:rsidP="00B57968">
      <w:pPr>
        <w:pStyle w:val="Zkladntext"/>
        <w:rPr>
          <w:rFonts w:ascii="Arial" w:hAnsi="Arial" w:cs="Arial"/>
        </w:rPr>
      </w:pPr>
      <w:proofErr w:type="spellStart"/>
      <w:r>
        <w:rPr>
          <w:rFonts w:ascii="Arial" w:hAnsi="Arial" w:cs="Arial"/>
        </w:rPr>
        <w:t>Nákladotvorná</w:t>
      </w:r>
      <w:proofErr w:type="spellEnd"/>
      <w:r>
        <w:rPr>
          <w:rFonts w:ascii="Arial" w:hAnsi="Arial" w:cs="Arial"/>
        </w:rPr>
        <w:t xml:space="preserve"> položka „Servis IDS“ bude aktualizovaná </w:t>
      </w:r>
      <w:r w:rsidR="003578EB">
        <w:rPr>
          <w:rFonts w:ascii="Arial" w:hAnsi="Arial" w:cs="Arial"/>
        </w:rPr>
        <w:t xml:space="preserve">v případě </w:t>
      </w:r>
      <w:r w:rsidR="000D5975">
        <w:rPr>
          <w:rFonts w:ascii="Arial" w:hAnsi="Arial" w:cs="Arial"/>
        </w:rPr>
        <w:t xml:space="preserve">změny přílohy Přístupové smlouvy </w:t>
      </w:r>
      <w:r w:rsidR="00CB1446">
        <w:rPr>
          <w:rFonts w:ascii="Arial" w:hAnsi="Arial" w:cs="Arial"/>
        </w:rPr>
        <w:t>„</w:t>
      </w:r>
      <w:r w:rsidR="00CB1446" w:rsidRPr="00CB1446">
        <w:rPr>
          <w:rFonts w:ascii="Arial" w:hAnsi="Arial" w:cs="Arial"/>
        </w:rPr>
        <w:t>Specifikace služeb IDS IREDO a cena služeb IDS IREDO“</w:t>
      </w:r>
      <w:r w:rsidR="00CC0FA2">
        <w:rPr>
          <w:rFonts w:ascii="Arial" w:hAnsi="Arial" w:cs="Arial"/>
        </w:rPr>
        <w:t xml:space="preserve">, a to </w:t>
      </w:r>
      <w:r w:rsidR="00113307">
        <w:rPr>
          <w:rFonts w:ascii="Arial" w:hAnsi="Arial" w:cs="Arial"/>
        </w:rPr>
        <w:t xml:space="preserve">ve výši </w:t>
      </w:r>
      <w:r w:rsidR="00CC0FA2">
        <w:rPr>
          <w:rFonts w:ascii="Arial" w:hAnsi="Arial" w:cs="Arial"/>
        </w:rPr>
        <w:t xml:space="preserve">rovnající </w:t>
      </w:r>
      <w:r w:rsidR="00113307">
        <w:rPr>
          <w:rFonts w:ascii="Arial" w:hAnsi="Arial" w:cs="Arial"/>
        </w:rPr>
        <w:t>se skutečn</w:t>
      </w:r>
      <w:r w:rsidR="00CC0FA2">
        <w:rPr>
          <w:rFonts w:ascii="Arial" w:hAnsi="Arial" w:cs="Arial"/>
        </w:rPr>
        <w:t xml:space="preserve">ému </w:t>
      </w:r>
      <w:r w:rsidR="00113307">
        <w:rPr>
          <w:rFonts w:ascii="Arial" w:hAnsi="Arial" w:cs="Arial"/>
        </w:rPr>
        <w:t>navýšení</w:t>
      </w:r>
      <w:r w:rsidR="00CC0FA2">
        <w:rPr>
          <w:rFonts w:ascii="Arial" w:hAnsi="Arial" w:cs="Arial"/>
        </w:rPr>
        <w:t xml:space="preserve"> / snížení položky Servis IDS uvedené v příloze Přístupové smlouvy.</w:t>
      </w:r>
    </w:p>
    <w:p w:rsidR="001B2305" w:rsidRPr="00793363" w:rsidRDefault="001B2305" w:rsidP="00B57968">
      <w:pPr>
        <w:numPr>
          <w:ilvl w:val="0"/>
          <w:numId w:val="3"/>
        </w:numPr>
        <w:suppressAutoHyphens/>
        <w:overflowPunct w:val="0"/>
        <w:autoSpaceDE w:val="0"/>
        <w:autoSpaceDN w:val="0"/>
        <w:adjustRightInd w:val="0"/>
        <w:spacing w:after="120" w:line="360" w:lineRule="auto"/>
        <w:ind w:left="709" w:hanging="709"/>
        <w:jc w:val="both"/>
        <w:textAlignment w:val="baseline"/>
        <w:rPr>
          <w:rFonts w:ascii="Arial" w:hAnsi="Arial" w:cs="Arial"/>
          <w:b/>
          <w:bCs/>
        </w:rPr>
      </w:pPr>
      <w:bookmarkStart w:id="1" w:name="_Toc324690493"/>
      <w:bookmarkStart w:id="2" w:name="_Toc325282603"/>
      <w:r w:rsidRPr="00793363">
        <w:rPr>
          <w:rFonts w:ascii="Arial" w:hAnsi="Arial" w:cs="Arial"/>
          <w:b/>
          <w:bCs/>
        </w:rPr>
        <w:t>A</w:t>
      </w:r>
      <w:r w:rsidR="002127F9" w:rsidRPr="00793363">
        <w:rPr>
          <w:rFonts w:ascii="Arial" w:hAnsi="Arial" w:cs="Arial"/>
          <w:b/>
          <w:bCs/>
        </w:rPr>
        <w:t xml:space="preserve">KTUALIZACE CENOVÉ NABÍDKY DOPRAVCE V PRUBĚHU TRVÁNÍ SMLOUVY </w:t>
      </w:r>
      <w:bookmarkEnd w:id="1"/>
      <w:bookmarkEnd w:id="2"/>
    </w:p>
    <w:p w:rsidR="00C14082" w:rsidRPr="00793363" w:rsidRDefault="00CF29D3" w:rsidP="00BB18B8">
      <w:pPr>
        <w:spacing w:after="120" w:line="360" w:lineRule="auto"/>
        <w:jc w:val="both"/>
        <w:rPr>
          <w:rFonts w:ascii="Arial" w:hAnsi="Arial" w:cs="Arial"/>
        </w:rPr>
      </w:pPr>
      <w:bookmarkStart w:id="3" w:name="_Ref326830552"/>
      <w:r w:rsidRPr="00533BBB">
        <w:rPr>
          <w:rFonts w:ascii="Arial" w:hAnsi="Arial" w:cs="Arial"/>
        </w:rPr>
        <w:t>Objednatelem byla stanoven</w:t>
      </w:r>
      <w:r w:rsidR="00F200F6" w:rsidRPr="00533BBB">
        <w:rPr>
          <w:rFonts w:ascii="Arial" w:hAnsi="Arial" w:cs="Arial"/>
        </w:rPr>
        <w:t>a</w:t>
      </w:r>
      <w:r w:rsidRPr="00533BBB">
        <w:rPr>
          <w:rFonts w:ascii="Arial" w:hAnsi="Arial" w:cs="Arial"/>
        </w:rPr>
        <w:t xml:space="preserve"> výchozí referenční cena motorové nafty ve výši </w:t>
      </w:r>
      <w:r w:rsidR="00C33875" w:rsidRPr="00533BBB">
        <w:rPr>
          <w:rFonts w:ascii="Arial" w:hAnsi="Arial" w:cs="Arial"/>
          <w:b/>
        </w:rPr>
        <w:t>3</w:t>
      </w:r>
      <w:r w:rsidR="00571419">
        <w:rPr>
          <w:rFonts w:ascii="Arial" w:hAnsi="Arial" w:cs="Arial"/>
          <w:b/>
        </w:rPr>
        <w:t>1</w:t>
      </w:r>
      <w:r w:rsidR="00EE6B4C" w:rsidRPr="00533BBB">
        <w:rPr>
          <w:rFonts w:ascii="Arial" w:hAnsi="Arial" w:cs="Arial"/>
          <w:b/>
        </w:rPr>
        <w:t>,</w:t>
      </w:r>
      <w:r w:rsidR="00571419">
        <w:rPr>
          <w:rFonts w:ascii="Arial" w:hAnsi="Arial" w:cs="Arial"/>
          <w:b/>
        </w:rPr>
        <w:t>6</w:t>
      </w:r>
      <w:r w:rsidR="00C33875" w:rsidRPr="00533BBB">
        <w:rPr>
          <w:rFonts w:ascii="Arial" w:hAnsi="Arial" w:cs="Arial"/>
          <w:b/>
        </w:rPr>
        <w:t>0</w:t>
      </w:r>
      <w:r w:rsidRPr="00533BBB">
        <w:rPr>
          <w:rFonts w:ascii="Arial" w:hAnsi="Arial" w:cs="Arial"/>
          <w:b/>
        </w:rPr>
        <w:t xml:space="preserve"> Kč/litr s DPH</w:t>
      </w:r>
      <w:r w:rsidR="00610934" w:rsidRPr="00533BBB">
        <w:rPr>
          <w:rFonts w:ascii="Arial" w:hAnsi="Arial" w:cs="Arial"/>
        </w:rPr>
        <w:t>.</w:t>
      </w:r>
      <w:r w:rsidR="00BB18B8" w:rsidRPr="00533BBB">
        <w:rPr>
          <w:rFonts w:ascii="Arial" w:hAnsi="Arial" w:cs="Arial"/>
        </w:rPr>
        <w:t xml:space="preserve"> </w:t>
      </w:r>
      <w:r w:rsidR="00111AEF" w:rsidRPr="00533BBB">
        <w:rPr>
          <w:rFonts w:ascii="Arial" w:hAnsi="Arial" w:cs="Arial"/>
        </w:rPr>
        <w:t xml:space="preserve">Objednatelem byla stanovena výchozí referenční </w:t>
      </w:r>
      <w:r w:rsidR="000162B8" w:rsidRPr="00533BBB">
        <w:rPr>
          <w:rFonts w:ascii="Arial" w:hAnsi="Arial" w:cs="Arial"/>
        </w:rPr>
        <w:t xml:space="preserve">měsíční hrubá nominální mzda </w:t>
      </w:r>
      <w:r w:rsidR="002E28BE" w:rsidRPr="00533BBB">
        <w:rPr>
          <w:rFonts w:ascii="Arial" w:hAnsi="Arial" w:cs="Arial"/>
        </w:rPr>
        <w:t>v ČR</w:t>
      </w:r>
      <w:r w:rsidR="002E28BE" w:rsidRPr="00533BBB">
        <w:rPr>
          <w:rFonts w:ascii="Arial" w:hAnsi="Arial" w:cs="Arial"/>
          <w:color w:val="000000"/>
          <w:sz w:val="20"/>
          <w:szCs w:val="20"/>
        </w:rPr>
        <w:t xml:space="preserve"> </w:t>
      </w:r>
      <w:r w:rsidR="00111AEF" w:rsidRPr="00533BBB">
        <w:rPr>
          <w:rFonts w:ascii="Arial" w:hAnsi="Arial" w:cs="Arial"/>
        </w:rPr>
        <w:t xml:space="preserve">ve výši </w:t>
      </w:r>
      <w:r w:rsidR="00111AEF" w:rsidRPr="00533BBB">
        <w:rPr>
          <w:rFonts w:ascii="Arial" w:hAnsi="Arial" w:cs="Arial"/>
          <w:b/>
        </w:rPr>
        <w:t>29</w:t>
      </w:r>
      <w:r w:rsidR="00ED4B91" w:rsidRPr="00533BBB">
        <w:rPr>
          <w:rFonts w:ascii="Arial" w:hAnsi="Arial" w:cs="Arial"/>
          <w:b/>
        </w:rPr>
        <w:t>.000</w:t>
      </w:r>
      <w:r w:rsidR="00111AEF" w:rsidRPr="00533BBB">
        <w:rPr>
          <w:rFonts w:ascii="Arial" w:hAnsi="Arial" w:cs="Arial"/>
          <w:b/>
        </w:rPr>
        <w:t xml:space="preserve"> Kč</w:t>
      </w:r>
      <w:r w:rsidR="00111AEF" w:rsidRPr="00533BBB">
        <w:rPr>
          <w:rFonts w:ascii="Arial" w:hAnsi="Arial" w:cs="Arial"/>
        </w:rPr>
        <w:t>.</w:t>
      </w:r>
      <w:r w:rsidR="00BB18B8" w:rsidRPr="00533BBB">
        <w:rPr>
          <w:rFonts w:ascii="Arial" w:hAnsi="Arial" w:cs="Arial"/>
        </w:rPr>
        <w:t xml:space="preserve"> </w:t>
      </w:r>
      <w:r w:rsidR="00A00979" w:rsidRPr="00533BBB">
        <w:rPr>
          <w:rFonts w:ascii="Arial" w:hAnsi="Arial" w:cs="Arial"/>
        </w:rPr>
        <w:t xml:space="preserve">Objednatelem byla stanovena výchozí referenční výše měsíční zaručené mzdy v ČR odpovídající 5. skupině dle výše uvedeného nařízení vlády ve znění účinném ke dni </w:t>
      </w:r>
      <w:r w:rsidR="009009CA" w:rsidRPr="00533BBB">
        <w:rPr>
          <w:rFonts w:ascii="Arial" w:hAnsi="Arial" w:cs="Arial"/>
        </w:rPr>
        <w:t>zahájení</w:t>
      </w:r>
      <w:r w:rsidR="00A00979" w:rsidRPr="00533BBB">
        <w:rPr>
          <w:rFonts w:ascii="Arial" w:hAnsi="Arial" w:cs="Arial"/>
        </w:rPr>
        <w:t xml:space="preserve"> Veřejné zakázky</w:t>
      </w:r>
      <w:r w:rsidR="009009CA" w:rsidRPr="00533BBB">
        <w:rPr>
          <w:rFonts w:ascii="Arial" w:hAnsi="Arial" w:cs="Arial"/>
        </w:rPr>
        <w:t xml:space="preserve">, tj. ve výši </w:t>
      </w:r>
      <w:r w:rsidR="009009CA" w:rsidRPr="00533BBB">
        <w:rPr>
          <w:rFonts w:ascii="Arial" w:hAnsi="Arial" w:cs="Arial"/>
          <w:b/>
        </w:rPr>
        <w:t>1</w:t>
      </w:r>
      <w:r w:rsidR="000C5C65">
        <w:rPr>
          <w:rFonts w:ascii="Arial" w:hAnsi="Arial" w:cs="Arial"/>
          <w:b/>
        </w:rPr>
        <w:t>9</w:t>
      </w:r>
      <w:r w:rsidR="009009CA" w:rsidRPr="00533BBB">
        <w:rPr>
          <w:rFonts w:ascii="Arial" w:hAnsi="Arial" w:cs="Arial"/>
          <w:b/>
        </w:rPr>
        <w:t>.</w:t>
      </w:r>
      <w:r w:rsidR="000C5C65">
        <w:rPr>
          <w:rFonts w:ascii="Arial" w:hAnsi="Arial" w:cs="Arial"/>
          <w:b/>
        </w:rPr>
        <w:t>850</w:t>
      </w:r>
      <w:r w:rsidR="009009CA" w:rsidRPr="00533BBB">
        <w:rPr>
          <w:rFonts w:ascii="Arial" w:hAnsi="Arial" w:cs="Arial"/>
          <w:b/>
        </w:rPr>
        <w:t xml:space="preserve"> Kč</w:t>
      </w:r>
      <w:r w:rsidR="00A00979" w:rsidRPr="00533BBB">
        <w:rPr>
          <w:rFonts w:ascii="Arial" w:hAnsi="Arial" w:cs="Arial"/>
        </w:rPr>
        <w:t xml:space="preserve">. </w:t>
      </w:r>
      <w:r w:rsidR="00111AEF" w:rsidRPr="00533BBB">
        <w:rPr>
          <w:rFonts w:ascii="Arial" w:hAnsi="Arial" w:cs="Arial"/>
        </w:rPr>
        <w:t xml:space="preserve">Objednatelem byl stanoven výchozí referenční </w:t>
      </w:r>
      <w:r w:rsidR="002E28BE" w:rsidRPr="00533BBB">
        <w:rPr>
          <w:rFonts w:ascii="Arial" w:hAnsi="Arial" w:cs="Arial"/>
          <w:color w:val="000000"/>
        </w:rPr>
        <w:t>bazický index spotřebitelských cen</w:t>
      </w:r>
      <w:r w:rsidR="002E28BE" w:rsidRPr="00533BBB">
        <w:rPr>
          <w:rFonts w:ascii="Arial" w:hAnsi="Arial" w:cs="Arial"/>
        </w:rPr>
        <w:t xml:space="preserve"> </w:t>
      </w:r>
      <w:r w:rsidR="00111AEF" w:rsidRPr="00533BBB">
        <w:rPr>
          <w:rFonts w:ascii="Arial" w:hAnsi="Arial" w:cs="Arial"/>
        </w:rPr>
        <w:t xml:space="preserve">ve výši </w:t>
      </w:r>
      <w:r w:rsidR="002E28BE" w:rsidRPr="00533BBB">
        <w:rPr>
          <w:rFonts w:ascii="Arial" w:hAnsi="Arial" w:cs="Arial"/>
          <w:b/>
        </w:rPr>
        <w:t>10</w:t>
      </w:r>
      <w:r w:rsidR="00F3274F">
        <w:rPr>
          <w:rFonts w:ascii="Arial" w:hAnsi="Arial" w:cs="Arial"/>
          <w:b/>
        </w:rPr>
        <w:t>5</w:t>
      </w:r>
      <w:r w:rsidR="00111AEF" w:rsidRPr="00533BBB">
        <w:rPr>
          <w:rFonts w:ascii="Arial" w:hAnsi="Arial" w:cs="Arial"/>
          <w:b/>
        </w:rPr>
        <w:t>,</w:t>
      </w:r>
      <w:r w:rsidR="00F3274F">
        <w:rPr>
          <w:rFonts w:ascii="Arial" w:hAnsi="Arial" w:cs="Arial"/>
          <w:b/>
        </w:rPr>
        <w:t>3</w:t>
      </w:r>
      <w:r w:rsidR="00111AEF" w:rsidRPr="00533BBB">
        <w:rPr>
          <w:rFonts w:ascii="Arial" w:hAnsi="Arial" w:cs="Arial"/>
        </w:rPr>
        <w:t>.</w:t>
      </w:r>
    </w:p>
    <w:p w:rsidR="00111AEF" w:rsidRPr="00793363" w:rsidRDefault="00111AEF" w:rsidP="00CF29D3">
      <w:pPr>
        <w:jc w:val="both"/>
        <w:rPr>
          <w:rFonts w:ascii="Arial" w:hAnsi="Arial" w:cs="Arial"/>
        </w:rPr>
      </w:pPr>
    </w:p>
    <w:p w:rsidR="001B2305" w:rsidRPr="00793363" w:rsidRDefault="00AF44F4" w:rsidP="00413D88">
      <w:pPr>
        <w:pStyle w:val="Odstavecseseznamem"/>
        <w:keepNext/>
        <w:numPr>
          <w:ilvl w:val="1"/>
          <w:numId w:val="17"/>
        </w:numPr>
        <w:spacing w:before="120"/>
        <w:ind w:left="1412" w:hanging="703"/>
        <w:jc w:val="both"/>
        <w:rPr>
          <w:rFonts w:ascii="Arial" w:hAnsi="Arial" w:cs="Arial"/>
          <w:b/>
          <w:i/>
          <w:color w:val="000000"/>
          <w:sz w:val="22"/>
          <w:szCs w:val="22"/>
        </w:rPr>
      </w:pPr>
      <w:r w:rsidRPr="00793363">
        <w:rPr>
          <w:rFonts w:ascii="Arial" w:hAnsi="Arial" w:cs="Arial"/>
          <w:b/>
          <w:i/>
          <w:color w:val="000000"/>
          <w:sz w:val="22"/>
          <w:szCs w:val="22"/>
        </w:rPr>
        <w:tab/>
      </w:r>
      <w:r w:rsidR="001B2305" w:rsidRPr="00793363">
        <w:rPr>
          <w:rFonts w:ascii="Arial" w:hAnsi="Arial" w:cs="Arial"/>
          <w:b/>
          <w:i/>
          <w:color w:val="000000"/>
          <w:sz w:val="22"/>
          <w:szCs w:val="22"/>
        </w:rPr>
        <w:t xml:space="preserve">Změna </w:t>
      </w:r>
      <w:r w:rsidR="00457840" w:rsidRPr="00793363">
        <w:rPr>
          <w:rFonts w:ascii="Arial" w:hAnsi="Arial" w:cs="Arial"/>
          <w:b/>
          <w:i/>
          <w:color w:val="000000"/>
          <w:sz w:val="22"/>
          <w:szCs w:val="22"/>
        </w:rPr>
        <w:t xml:space="preserve">výše nákladů na </w:t>
      </w:r>
      <w:r w:rsidR="00953D14" w:rsidRPr="00793363">
        <w:rPr>
          <w:rFonts w:ascii="Arial" w:hAnsi="Arial" w:cs="Arial"/>
          <w:b/>
          <w:i/>
          <w:color w:val="000000"/>
          <w:sz w:val="22"/>
          <w:szCs w:val="22"/>
        </w:rPr>
        <w:t>„P</w:t>
      </w:r>
      <w:r w:rsidR="00457840" w:rsidRPr="00793363">
        <w:rPr>
          <w:rFonts w:ascii="Arial" w:hAnsi="Arial" w:cs="Arial"/>
          <w:b/>
          <w:i/>
          <w:color w:val="000000"/>
          <w:sz w:val="22"/>
          <w:szCs w:val="22"/>
        </w:rPr>
        <w:t>ohonné hmoty a oleje</w:t>
      </w:r>
      <w:r w:rsidR="00953D14" w:rsidRPr="00793363">
        <w:rPr>
          <w:rFonts w:ascii="Arial" w:hAnsi="Arial" w:cs="Arial"/>
          <w:b/>
          <w:i/>
          <w:color w:val="000000"/>
          <w:sz w:val="22"/>
          <w:szCs w:val="22"/>
        </w:rPr>
        <w:t>“</w:t>
      </w:r>
      <w:r w:rsidR="00457840" w:rsidRPr="00793363">
        <w:rPr>
          <w:rFonts w:ascii="Arial" w:hAnsi="Arial" w:cs="Arial"/>
          <w:b/>
          <w:i/>
          <w:color w:val="000000"/>
          <w:sz w:val="22"/>
          <w:szCs w:val="22"/>
        </w:rPr>
        <w:t xml:space="preserve"> </w:t>
      </w:r>
      <w:r w:rsidR="004A39AF" w:rsidRPr="00793363">
        <w:rPr>
          <w:rFonts w:ascii="Arial" w:hAnsi="Arial" w:cs="Arial"/>
          <w:b/>
          <w:i/>
          <w:color w:val="000000"/>
          <w:sz w:val="22"/>
          <w:szCs w:val="22"/>
        </w:rPr>
        <w:t>–</w:t>
      </w:r>
      <w:r w:rsidR="00457840" w:rsidRPr="00793363">
        <w:rPr>
          <w:rFonts w:ascii="Arial" w:hAnsi="Arial" w:cs="Arial"/>
          <w:b/>
          <w:i/>
          <w:color w:val="000000"/>
          <w:sz w:val="22"/>
          <w:szCs w:val="22"/>
        </w:rPr>
        <w:t xml:space="preserve"> </w:t>
      </w:r>
      <w:r w:rsidR="001B2305" w:rsidRPr="00793363">
        <w:rPr>
          <w:rFonts w:ascii="Arial" w:hAnsi="Arial" w:cs="Arial"/>
          <w:b/>
          <w:i/>
          <w:color w:val="000000"/>
          <w:sz w:val="22"/>
          <w:szCs w:val="22"/>
        </w:rPr>
        <w:t xml:space="preserve">při změně </w:t>
      </w:r>
      <w:r w:rsidR="003C5655" w:rsidRPr="00793363">
        <w:rPr>
          <w:rFonts w:ascii="Arial" w:hAnsi="Arial" w:cs="Arial"/>
          <w:b/>
          <w:i/>
          <w:color w:val="000000"/>
          <w:sz w:val="22"/>
          <w:szCs w:val="22"/>
        </w:rPr>
        <w:t>průměrné spotřebitelské ceny</w:t>
      </w:r>
      <w:r w:rsidR="001B2305" w:rsidRPr="00793363">
        <w:rPr>
          <w:rFonts w:ascii="Arial" w:hAnsi="Arial" w:cs="Arial"/>
          <w:b/>
          <w:i/>
          <w:color w:val="000000"/>
          <w:sz w:val="22"/>
          <w:szCs w:val="22"/>
        </w:rPr>
        <w:t xml:space="preserve"> pohonných hmot</w:t>
      </w:r>
      <w:bookmarkEnd w:id="3"/>
      <w:r w:rsidR="003C5655" w:rsidRPr="00793363">
        <w:rPr>
          <w:rFonts w:ascii="Arial" w:hAnsi="Arial" w:cs="Arial"/>
          <w:b/>
          <w:i/>
          <w:color w:val="000000"/>
          <w:sz w:val="22"/>
          <w:szCs w:val="22"/>
        </w:rPr>
        <w:t xml:space="preserve"> pro motorovou naftu</w:t>
      </w:r>
    </w:p>
    <w:p w:rsidR="007E0EEC" w:rsidRPr="00793363" w:rsidRDefault="0098703F" w:rsidP="004C4E7F">
      <w:pPr>
        <w:jc w:val="both"/>
        <w:rPr>
          <w:rFonts w:ascii="Arial" w:hAnsi="Arial" w:cs="Arial"/>
          <w:b/>
          <w:i/>
          <w:highlight w:val="darkYellow"/>
        </w:rPr>
      </w:pPr>
      <w:r>
        <w:rPr>
          <w:rFonts w:ascii="Arial" w:hAnsi="Arial" w:cs="Arial"/>
          <w:b/>
          <w:i/>
          <w:noProof/>
          <w:highlight w:val="darkYellow"/>
          <w:lang w:eastAsia="cs-CZ"/>
        </w:rPr>
        <w:object w:dxaOrig="1440" w:dyaOrig="1440" w14:anchorId="2293B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4" type="#_x0000_t75" style="position:absolute;left:0;text-align:left;margin-left:1.05pt;margin-top:8.5pt;width:108pt;height:19pt;z-index:251652096" filled="t" stroked="t">
            <v:imagedata r:id="rId8" o:title=""/>
          </v:shape>
          <o:OLEObject Type="Embed" ProgID="Equation.3" ShapeID="_x0000_s1064" DrawAspect="Content" ObjectID="_1610523042" r:id="rId9"/>
        </w:object>
      </w:r>
    </w:p>
    <w:p w:rsidR="00B8248A" w:rsidRPr="00793363" w:rsidRDefault="00B8248A" w:rsidP="00027DA9">
      <w:pPr>
        <w:spacing w:before="480" w:after="120"/>
        <w:rPr>
          <w:rFonts w:ascii="Arial" w:hAnsi="Arial" w:cs="Arial"/>
          <w:sz w:val="20"/>
          <w:szCs w:val="20"/>
        </w:rPr>
      </w:pPr>
      <w:r w:rsidRPr="00793363">
        <w:rPr>
          <w:rFonts w:ascii="Arial" w:hAnsi="Arial" w:cs="Arial"/>
          <w:sz w:val="20"/>
          <w:szCs w:val="20"/>
        </w:rPr>
        <w:t>Kde:</w:t>
      </w:r>
    </w:p>
    <w:p w:rsidR="0028000A" w:rsidRPr="00793363" w:rsidRDefault="00D96188" w:rsidP="00AE02B9">
      <w:pPr>
        <w:spacing w:after="60" w:line="240" w:lineRule="auto"/>
        <w:ind w:left="1412" w:hanging="1412"/>
        <w:jc w:val="both"/>
        <w:rPr>
          <w:rFonts w:ascii="Arial" w:hAnsi="Arial" w:cs="Arial"/>
          <w:color w:val="000000"/>
          <w:sz w:val="20"/>
          <w:szCs w:val="20"/>
        </w:rPr>
      </w:pPr>
      <w:proofErr w:type="spellStart"/>
      <w:r w:rsidRPr="00793363">
        <w:rPr>
          <w:rFonts w:ascii="Arial" w:hAnsi="Arial" w:cs="Arial"/>
          <w:b/>
          <w:color w:val="000000"/>
          <w:sz w:val="20"/>
          <w:szCs w:val="20"/>
        </w:rPr>
        <w:t>PHM</w:t>
      </w:r>
      <w:r w:rsidRPr="00793363">
        <w:rPr>
          <w:rFonts w:ascii="Arial" w:hAnsi="Arial" w:cs="Arial"/>
          <w:b/>
          <w:color w:val="000000"/>
          <w:sz w:val="20"/>
          <w:szCs w:val="20"/>
          <w:vertAlign w:val="subscript"/>
        </w:rPr>
        <w:t>akt</w:t>
      </w:r>
      <w:proofErr w:type="spellEnd"/>
      <w:r w:rsidRPr="00793363">
        <w:rPr>
          <w:rFonts w:ascii="Arial" w:hAnsi="Arial" w:cs="Arial"/>
          <w:color w:val="000000"/>
          <w:sz w:val="20"/>
          <w:szCs w:val="20"/>
        </w:rPr>
        <w:tab/>
      </w:r>
      <w:r w:rsidR="00501A3E" w:rsidRPr="00793363">
        <w:rPr>
          <w:rFonts w:ascii="Arial" w:hAnsi="Arial" w:cs="Arial"/>
          <w:color w:val="000000"/>
          <w:sz w:val="20"/>
          <w:szCs w:val="20"/>
        </w:rPr>
        <w:tab/>
      </w:r>
      <w:r w:rsidR="00457840" w:rsidRPr="00793363">
        <w:rPr>
          <w:rFonts w:ascii="Arial" w:hAnsi="Arial" w:cs="Arial"/>
          <w:color w:val="000000"/>
          <w:sz w:val="20"/>
          <w:szCs w:val="20"/>
        </w:rPr>
        <w:t>je nová výše nákladů</w:t>
      </w:r>
      <w:r w:rsidRPr="00793363">
        <w:rPr>
          <w:rFonts w:ascii="Arial" w:hAnsi="Arial" w:cs="Arial"/>
          <w:color w:val="000000"/>
          <w:sz w:val="20"/>
          <w:szCs w:val="20"/>
        </w:rPr>
        <w:t xml:space="preserve"> na </w:t>
      </w:r>
      <w:r w:rsidR="00953D14" w:rsidRPr="00793363">
        <w:rPr>
          <w:rFonts w:ascii="Arial" w:hAnsi="Arial" w:cs="Arial"/>
          <w:color w:val="000000"/>
          <w:sz w:val="20"/>
          <w:szCs w:val="20"/>
        </w:rPr>
        <w:t>„P</w:t>
      </w:r>
      <w:r w:rsidRPr="00793363">
        <w:rPr>
          <w:rFonts w:ascii="Arial" w:hAnsi="Arial" w:cs="Arial"/>
          <w:color w:val="000000"/>
          <w:sz w:val="20"/>
          <w:szCs w:val="20"/>
        </w:rPr>
        <w:t>ohonné hmoty</w:t>
      </w:r>
      <w:r w:rsidR="00457840" w:rsidRPr="00793363">
        <w:rPr>
          <w:rFonts w:ascii="Arial" w:hAnsi="Arial" w:cs="Arial"/>
          <w:color w:val="000000"/>
          <w:sz w:val="20"/>
          <w:szCs w:val="20"/>
        </w:rPr>
        <w:t xml:space="preserve"> a oleje</w:t>
      </w:r>
      <w:r w:rsidR="00953D14" w:rsidRPr="00793363">
        <w:rPr>
          <w:rFonts w:ascii="Arial" w:hAnsi="Arial" w:cs="Arial"/>
          <w:color w:val="000000"/>
          <w:sz w:val="20"/>
          <w:szCs w:val="20"/>
        </w:rPr>
        <w:t>“</w:t>
      </w:r>
      <w:r w:rsidR="00457840" w:rsidRPr="00793363">
        <w:rPr>
          <w:rFonts w:ascii="Arial" w:hAnsi="Arial" w:cs="Arial"/>
          <w:color w:val="000000"/>
          <w:sz w:val="20"/>
          <w:szCs w:val="20"/>
        </w:rPr>
        <w:t xml:space="preserve"> </w:t>
      </w:r>
      <w:r w:rsidRPr="00793363">
        <w:rPr>
          <w:rFonts w:ascii="Arial" w:hAnsi="Arial" w:cs="Arial"/>
          <w:color w:val="000000"/>
          <w:sz w:val="20"/>
          <w:szCs w:val="20"/>
        </w:rPr>
        <w:t xml:space="preserve">zaokrouhlená na 2 desetinná místa </w:t>
      </w:r>
      <w:r w:rsidR="00050670" w:rsidRPr="00793363">
        <w:rPr>
          <w:rFonts w:ascii="Arial" w:hAnsi="Arial" w:cs="Arial"/>
          <w:color w:val="000000"/>
          <w:sz w:val="20"/>
          <w:szCs w:val="20"/>
        </w:rPr>
        <w:t>[Kč/km]</w:t>
      </w:r>
      <w:r w:rsidR="0028000A" w:rsidRPr="00793363">
        <w:rPr>
          <w:rFonts w:ascii="Arial" w:hAnsi="Arial" w:cs="Arial"/>
          <w:color w:val="000000"/>
          <w:sz w:val="20"/>
          <w:szCs w:val="20"/>
        </w:rPr>
        <w:tab/>
      </w:r>
    </w:p>
    <w:p w:rsidR="00D96188" w:rsidRPr="00793363" w:rsidRDefault="00D96188" w:rsidP="00AE02B9">
      <w:pPr>
        <w:spacing w:after="60" w:line="240" w:lineRule="auto"/>
        <w:ind w:left="1412" w:hanging="1412"/>
        <w:jc w:val="both"/>
        <w:rPr>
          <w:rFonts w:ascii="Arial" w:hAnsi="Arial" w:cs="Arial"/>
          <w:color w:val="000000"/>
          <w:sz w:val="20"/>
          <w:szCs w:val="20"/>
        </w:rPr>
      </w:pPr>
      <w:proofErr w:type="spellStart"/>
      <w:r w:rsidRPr="00793363">
        <w:rPr>
          <w:rFonts w:ascii="Arial" w:hAnsi="Arial" w:cs="Arial"/>
          <w:b/>
          <w:color w:val="000000"/>
          <w:sz w:val="20"/>
          <w:szCs w:val="20"/>
        </w:rPr>
        <w:t>PHM</w:t>
      </w:r>
      <w:r w:rsidRPr="00793363">
        <w:rPr>
          <w:rFonts w:ascii="Arial" w:hAnsi="Arial" w:cs="Arial"/>
          <w:b/>
          <w:color w:val="000000"/>
          <w:sz w:val="20"/>
          <w:szCs w:val="20"/>
          <w:vertAlign w:val="subscript"/>
        </w:rPr>
        <w:t>vých</w:t>
      </w:r>
      <w:proofErr w:type="spellEnd"/>
      <w:r w:rsidRPr="00793363">
        <w:rPr>
          <w:rFonts w:ascii="Arial" w:hAnsi="Arial" w:cs="Arial"/>
          <w:b/>
          <w:color w:val="000000"/>
          <w:sz w:val="20"/>
          <w:szCs w:val="20"/>
          <w:vertAlign w:val="subscript"/>
        </w:rPr>
        <w:tab/>
      </w:r>
      <w:r w:rsidRPr="00793363">
        <w:rPr>
          <w:rFonts w:ascii="Arial" w:hAnsi="Arial" w:cs="Arial"/>
          <w:color w:val="000000"/>
          <w:sz w:val="20"/>
          <w:szCs w:val="20"/>
        </w:rPr>
        <w:t xml:space="preserve">jsou výchozí náklady na </w:t>
      </w:r>
      <w:r w:rsidR="00953D14" w:rsidRPr="00793363">
        <w:rPr>
          <w:rFonts w:ascii="Arial" w:hAnsi="Arial" w:cs="Arial"/>
          <w:color w:val="000000"/>
          <w:sz w:val="20"/>
          <w:szCs w:val="20"/>
        </w:rPr>
        <w:t>„P</w:t>
      </w:r>
      <w:r w:rsidRPr="00793363">
        <w:rPr>
          <w:rFonts w:ascii="Arial" w:hAnsi="Arial" w:cs="Arial"/>
          <w:color w:val="000000"/>
          <w:sz w:val="20"/>
          <w:szCs w:val="20"/>
        </w:rPr>
        <w:t>ohonné hmoty</w:t>
      </w:r>
      <w:r w:rsidR="00457840" w:rsidRPr="00793363">
        <w:rPr>
          <w:rFonts w:ascii="Arial" w:hAnsi="Arial" w:cs="Arial"/>
          <w:color w:val="000000"/>
          <w:sz w:val="20"/>
          <w:szCs w:val="20"/>
        </w:rPr>
        <w:t xml:space="preserve"> a oleje</w:t>
      </w:r>
      <w:r w:rsidR="00953D14" w:rsidRPr="00793363">
        <w:rPr>
          <w:rFonts w:ascii="Arial" w:hAnsi="Arial" w:cs="Arial"/>
          <w:color w:val="000000"/>
          <w:sz w:val="20"/>
          <w:szCs w:val="20"/>
        </w:rPr>
        <w:t>“</w:t>
      </w:r>
      <w:r w:rsidR="00373A50" w:rsidRPr="00793363">
        <w:rPr>
          <w:rFonts w:ascii="Arial" w:hAnsi="Arial" w:cs="Arial"/>
          <w:color w:val="000000"/>
          <w:sz w:val="20"/>
          <w:szCs w:val="20"/>
        </w:rPr>
        <w:t xml:space="preserve"> </w:t>
      </w:r>
      <w:r w:rsidRPr="00793363">
        <w:rPr>
          <w:rFonts w:ascii="Arial" w:hAnsi="Arial" w:cs="Arial"/>
          <w:sz w:val="20"/>
          <w:szCs w:val="20"/>
        </w:rPr>
        <w:t>uvedené v</w:t>
      </w:r>
      <w:r w:rsidR="0065186E" w:rsidRPr="00793363">
        <w:rPr>
          <w:rFonts w:ascii="Arial" w:hAnsi="Arial" w:cs="Arial"/>
          <w:sz w:val="20"/>
          <w:szCs w:val="20"/>
        </w:rPr>
        <w:t> </w:t>
      </w:r>
      <w:r w:rsidR="00CF29D3" w:rsidRPr="00793363">
        <w:rPr>
          <w:rFonts w:ascii="Arial" w:hAnsi="Arial" w:cs="Arial"/>
          <w:sz w:val="20"/>
          <w:szCs w:val="20"/>
        </w:rPr>
        <w:t>Příloze č.</w:t>
      </w:r>
      <w:r w:rsidR="00457840" w:rsidRPr="00793363">
        <w:rPr>
          <w:rFonts w:ascii="Arial" w:hAnsi="Arial" w:cs="Arial"/>
          <w:sz w:val="20"/>
          <w:szCs w:val="20"/>
        </w:rPr>
        <w:t xml:space="preserve"> </w:t>
      </w:r>
      <w:r w:rsidR="00F00608" w:rsidRPr="00793363">
        <w:rPr>
          <w:rFonts w:ascii="Arial" w:hAnsi="Arial" w:cs="Arial"/>
          <w:sz w:val="20"/>
          <w:szCs w:val="20"/>
        </w:rPr>
        <w:t>6</w:t>
      </w:r>
      <w:r w:rsidR="00CF29D3" w:rsidRPr="00793363">
        <w:rPr>
          <w:rFonts w:ascii="Arial" w:hAnsi="Arial" w:cs="Arial"/>
          <w:sz w:val="20"/>
          <w:szCs w:val="20"/>
        </w:rPr>
        <w:t xml:space="preserve"> </w:t>
      </w:r>
      <w:r w:rsidR="00DE3992" w:rsidRPr="00793363">
        <w:rPr>
          <w:rFonts w:ascii="Arial" w:hAnsi="Arial" w:cs="Arial"/>
          <w:sz w:val="20"/>
          <w:szCs w:val="20"/>
        </w:rPr>
        <w:t xml:space="preserve">Smlouvy </w:t>
      </w:r>
      <w:r w:rsidR="00BE54BF">
        <w:rPr>
          <w:rFonts w:ascii="Arial" w:hAnsi="Arial" w:cs="Arial"/>
          <w:sz w:val="20"/>
          <w:szCs w:val="20"/>
        </w:rPr>
        <w:t>-</w:t>
      </w:r>
      <w:r w:rsidR="00FA645C">
        <w:rPr>
          <w:rFonts w:ascii="Arial" w:hAnsi="Arial" w:cs="Arial"/>
          <w:sz w:val="20"/>
          <w:szCs w:val="20"/>
        </w:rPr>
        <w:t xml:space="preserve"> </w:t>
      </w:r>
      <w:r w:rsidR="00CF29D3" w:rsidRPr="00793363">
        <w:rPr>
          <w:rFonts w:ascii="Arial" w:hAnsi="Arial" w:cs="Arial"/>
          <w:sz w:val="20"/>
          <w:szCs w:val="20"/>
        </w:rPr>
        <w:t xml:space="preserve">Cenová nabídka </w:t>
      </w:r>
      <w:r w:rsidR="00BE54BF">
        <w:rPr>
          <w:rFonts w:ascii="Arial" w:hAnsi="Arial" w:cs="Arial"/>
          <w:sz w:val="20"/>
          <w:szCs w:val="20"/>
        </w:rPr>
        <w:t>d</w:t>
      </w:r>
      <w:r w:rsidR="00CF29D3" w:rsidRPr="00793363">
        <w:rPr>
          <w:rFonts w:ascii="Arial" w:hAnsi="Arial" w:cs="Arial"/>
          <w:sz w:val="20"/>
          <w:szCs w:val="20"/>
        </w:rPr>
        <w:t xml:space="preserve">opravce </w:t>
      </w:r>
      <w:r w:rsidRPr="00793363">
        <w:rPr>
          <w:rFonts w:ascii="Arial" w:hAnsi="Arial" w:cs="Arial"/>
          <w:color w:val="000000"/>
          <w:sz w:val="20"/>
          <w:szCs w:val="20"/>
        </w:rPr>
        <w:t>[Kč/km]</w:t>
      </w:r>
    </w:p>
    <w:p w:rsidR="001B2305" w:rsidRPr="00793363" w:rsidRDefault="00D96188" w:rsidP="00AE02B9">
      <w:pPr>
        <w:spacing w:after="60" w:line="240" w:lineRule="auto"/>
        <w:ind w:left="1412" w:hanging="1412"/>
        <w:jc w:val="both"/>
        <w:rPr>
          <w:rFonts w:ascii="Arial" w:hAnsi="Arial" w:cs="Arial"/>
          <w:color w:val="000000"/>
          <w:sz w:val="20"/>
          <w:szCs w:val="20"/>
        </w:rPr>
      </w:pPr>
      <w:r w:rsidRPr="00793363">
        <w:rPr>
          <w:rFonts w:ascii="Arial" w:hAnsi="Arial" w:cs="Arial"/>
          <w:b/>
          <w:color w:val="000000"/>
          <w:sz w:val="20"/>
          <w:szCs w:val="20"/>
        </w:rPr>
        <w:t xml:space="preserve">k </w:t>
      </w:r>
      <w:r w:rsidR="00D61ABF" w:rsidRPr="00793363">
        <w:rPr>
          <w:rFonts w:ascii="Arial" w:hAnsi="Arial" w:cs="Arial"/>
          <w:b/>
          <w:color w:val="000000"/>
          <w:sz w:val="20"/>
          <w:szCs w:val="20"/>
        </w:rPr>
        <w:tab/>
      </w:r>
      <w:r w:rsidR="00425754" w:rsidRPr="00793363">
        <w:rPr>
          <w:rFonts w:ascii="Arial" w:hAnsi="Arial" w:cs="Arial"/>
          <w:b/>
          <w:color w:val="000000"/>
          <w:sz w:val="20"/>
          <w:szCs w:val="20"/>
        </w:rPr>
        <w:tab/>
      </w:r>
      <w:r w:rsidR="001B2305" w:rsidRPr="00793363">
        <w:rPr>
          <w:rFonts w:ascii="Arial" w:hAnsi="Arial" w:cs="Arial"/>
          <w:color w:val="000000"/>
          <w:sz w:val="20"/>
          <w:szCs w:val="20"/>
        </w:rPr>
        <w:t>je koeficient změny</w:t>
      </w:r>
      <w:r w:rsidR="0096446C" w:rsidRPr="00793363">
        <w:rPr>
          <w:rFonts w:ascii="Arial" w:hAnsi="Arial" w:cs="Arial"/>
          <w:color w:val="000000"/>
          <w:sz w:val="20"/>
          <w:szCs w:val="20"/>
        </w:rPr>
        <w:t xml:space="preserve">, který se vypočítá jako podíl </w:t>
      </w:r>
      <w:r w:rsidR="006D6727" w:rsidRPr="00793363">
        <w:rPr>
          <w:rFonts w:ascii="Arial" w:hAnsi="Arial" w:cs="Arial"/>
          <w:color w:val="000000"/>
          <w:sz w:val="20"/>
          <w:szCs w:val="20"/>
        </w:rPr>
        <w:t>průměrn</w:t>
      </w:r>
      <w:r w:rsidR="0096446C" w:rsidRPr="00793363">
        <w:rPr>
          <w:rFonts w:ascii="Arial" w:hAnsi="Arial" w:cs="Arial"/>
          <w:color w:val="000000"/>
          <w:sz w:val="20"/>
          <w:szCs w:val="20"/>
        </w:rPr>
        <w:t>é</w:t>
      </w:r>
      <w:r w:rsidR="006D6727" w:rsidRPr="00793363">
        <w:rPr>
          <w:rFonts w:ascii="Arial" w:hAnsi="Arial" w:cs="Arial"/>
          <w:color w:val="000000"/>
          <w:sz w:val="20"/>
          <w:szCs w:val="20"/>
        </w:rPr>
        <w:t xml:space="preserve"> spotřebitelsk</w:t>
      </w:r>
      <w:r w:rsidR="00ED097D" w:rsidRPr="00793363">
        <w:rPr>
          <w:rFonts w:ascii="Arial" w:hAnsi="Arial" w:cs="Arial"/>
          <w:color w:val="000000"/>
          <w:sz w:val="20"/>
          <w:szCs w:val="20"/>
        </w:rPr>
        <w:t>é</w:t>
      </w:r>
      <w:r w:rsidR="006D6727" w:rsidRPr="00793363">
        <w:rPr>
          <w:rFonts w:ascii="Arial" w:hAnsi="Arial" w:cs="Arial"/>
          <w:color w:val="000000"/>
          <w:sz w:val="20"/>
          <w:szCs w:val="20"/>
        </w:rPr>
        <w:t xml:space="preserve"> cen</w:t>
      </w:r>
      <w:r w:rsidR="0096446C" w:rsidRPr="00793363">
        <w:rPr>
          <w:rFonts w:ascii="Arial" w:hAnsi="Arial" w:cs="Arial"/>
          <w:color w:val="000000"/>
          <w:sz w:val="20"/>
          <w:szCs w:val="20"/>
        </w:rPr>
        <w:t>y</w:t>
      </w:r>
      <w:r w:rsidR="006D6727" w:rsidRPr="00793363">
        <w:rPr>
          <w:rFonts w:ascii="Arial" w:hAnsi="Arial" w:cs="Arial"/>
          <w:color w:val="000000"/>
          <w:sz w:val="20"/>
          <w:szCs w:val="20"/>
        </w:rPr>
        <w:t xml:space="preserve"> </w:t>
      </w:r>
      <w:r w:rsidR="00784EE3" w:rsidRPr="00793363">
        <w:rPr>
          <w:rFonts w:ascii="Arial" w:hAnsi="Arial" w:cs="Arial"/>
          <w:color w:val="000000"/>
          <w:sz w:val="20"/>
          <w:szCs w:val="20"/>
        </w:rPr>
        <w:t xml:space="preserve">pohonných hmot pro </w:t>
      </w:r>
      <w:r w:rsidR="00ED097D" w:rsidRPr="00793363">
        <w:rPr>
          <w:rFonts w:ascii="Arial" w:hAnsi="Arial" w:cs="Arial"/>
          <w:color w:val="000000"/>
          <w:sz w:val="20"/>
          <w:szCs w:val="20"/>
        </w:rPr>
        <w:t>motorov</w:t>
      </w:r>
      <w:r w:rsidR="00784EE3" w:rsidRPr="00793363">
        <w:rPr>
          <w:rFonts w:ascii="Arial" w:hAnsi="Arial" w:cs="Arial"/>
          <w:color w:val="000000"/>
          <w:sz w:val="20"/>
          <w:szCs w:val="20"/>
        </w:rPr>
        <w:t>ou</w:t>
      </w:r>
      <w:r w:rsidR="00ED097D" w:rsidRPr="00793363">
        <w:rPr>
          <w:rFonts w:ascii="Arial" w:hAnsi="Arial" w:cs="Arial"/>
          <w:color w:val="000000"/>
          <w:sz w:val="20"/>
          <w:szCs w:val="20"/>
        </w:rPr>
        <w:t xml:space="preserve"> naft</w:t>
      </w:r>
      <w:r w:rsidR="00784EE3" w:rsidRPr="00793363">
        <w:rPr>
          <w:rFonts w:ascii="Arial" w:hAnsi="Arial" w:cs="Arial"/>
          <w:color w:val="000000"/>
          <w:sz w:val="20"/>
          <w:szCs w:val="20"/>
        </w:rPr>
        <w:t>u</w:t>
      </w:r>
      <w:r w:rsidR="001B2305" w:rsidRPr="00793363">
        <w:rPr>
          <w:rFonts w:ascii="Arial" w:hAnsi="Arial" w:cs="Arial"/>
          <w:color w:val="000000"/>
          <w:sz w:val="20"/>
          <w:szCs w:val="20"/>
        </w:rPr>
        <w:t xml:space="preserve"> za 12 kalendářních měsíců </w:t>
      </w:r>
      <w:r w:rsidR="00835027" w:rsidRPr="00793363">
        <w:rPr>
          <w:rFonts w:ascii="Arial" w:hAnsi="Arial" w:cs="Arial"/>
          <w:color w:val="000000"/>
          <w:sz w:val="20"/>
          <w:szCs w:val="20"/>
        </w:rPr>
        <w:t xml:space="preserve">předcházejícího kalendářního roku </w:t>
      </w:r>
      <w:r w:rsidR="001B2305" w:rsidRPr="00793363">
        <w:rPr>
          <w:rFonts w:ascii="Arial" w:hAnsi="Arial" w:cs="Arial"/>
          <w:color w:val="000000"/>
          <w:sz w:val="20"/>
          <w:szCs w:val="20"/>
        </w:rPr>
        <w:t xml:space="preserve">dle </w:t>
      </w:r>
      <w:r w:rsidR="001B2305" w:rsidRPr="00793363">
        <w:rPr>
          <w:rFonts w:ascii="Arial" w:hAnsi="Arial" w:cs="Arial"/>
          <w:color w:val="000000"/>
          <w:sz w:val="20"/>
          <w:szCs w:val="20"/>
        </w:rPr>
        <w:lastRenderedPageBreak/>
        <w:t>měsíčních hodnot vyhlášených ČSÚ</w:t>
      </w:r>
      <w:r w:rsidR="0096446C" w:rsidRPr="00793363">
        <w:rPr>
          <w:rFonts w:ascii="Arial" w:hAnsi="Arial" w:cs="Arial"/>
          <w:color w:val="000000"/>
          <w:sz w:val="20"/>
          <w:szCs w:val="20"/>
        </w:rPr>
        <w:t xml:space="preserve"> a </w:t>
      </w:r>
      <w:r w:rsidR="002124CE" w:rsidRPr="00793363">
        <w:rPr>
          <w:rFonts w:ascii="Arial" w:hAnsi="Arial" w:cs="Arial"/>
          <w:color w:val="000000"/>
          <w:sz w:val="20"/>
          <w:szCs w:val="20"/>
        </w:rPr>
        <w:t xml:space="preserve">výchozí referenční </w:t>
      </w:r>
      <w:r w:rsidR="00F045C4" w:rsidRPr="00793363">
        <w:rPr>
          <w:rFonts w:ascii="Arial" w:hAnsi="Arial" w:cs="Arial"/>
          <w:color w:val="000000"/>
          <w:sz w:val="20"/>
          <w:szCs w:val="20"/>
        </w:rPr>
        <w:t>hodnoty</w:t>
      </w:r>
      <w:r w:rsidR="002124CE" w:rsidRPr="00793363">
        <w:rPr>
          <w:rFonts w:ascii="Arial" w:hAnsi="Arial" w:cs="Arial"/>
          <w:color w:val="000000"/>
          <w:sz w:val="20"/>
          <w:szCs w:val="20"/>
        </w:rPr>
        <w:t xml:space="preserve"> spotřebitelské ceny pohonných hmot</w:t>
      </w:r>
      <w:r w:rsidR="00F045C4" w:rsidRPr="00793363">
        <w:rPr>
          <w:rFonts w:ascii="Arial" w:hAnsi="Arial" w:cs="Arial"/>
          <w:color w:val="000000"/>
          <w:sz w:val="20"/>
          <w:szCs w:val="20"/>
        </w:rPr>
        <w:t xml:space="preserve"> </w:t>
      </w:r>
      <w:r w:rsidR="002124CE" w:rsidRPr="00793363">
        <w:rPr>
          <w:rFonts w:ascii="Arial" w:hAnsi="Arial" w:cs="Arial"/>
          <w:color w:val="000000"/>
          <w:sz w:val="20"/>
          <w:szCs w:val="20"/>
        </w:rPr>
        <w:t>pro motorovou naftu</w:t>
      </w:r>
      <w:r w:rsidR="0096446C" w:rsidRPr="00793363">
        <w:rPr>
          <w:rFonts w:ascii="Arial" w:hAnsi="Arial" w:cs="Arial"/>
          <w:color w:val="000000"/>
          <w:sz w:val="20"/>
          <w:szCs w:val="20"/>
        </w:rPr>
        <w:t xml:space="preserve"> stanovené Objednatelem</w:t>
      </w:r>
    </w:p>
    <w:p w:rsidR="00A720C4" w:rsidRPr="00793363" w:rsidRDefault="00A720C4" w:rsidP="009F7A82">
      <w:pPr>
        <w:spacing w:before="240" w:after="0"/>
        <w:rPr>
          <w:rFonts w:ascii="Arial" w:hAnsi="Arial" w:cs="Arial"/>
          <w:color w:val="000000"/>
        </w:rPr>
      </w:pPr>
      <w:r w:rsidRPr="00793363">
        <w:rPr>
          <w:rFonts w:ascii="Arial" w:hAnsi="Arial" w:cs="Arial"/>
          <w:color w:val="000000"/>
        </w:rPr>
        <w:t xml:space="preserve">Aktualizace </w:t>
      </w:r>
      <w:r w:rsidR="002710F0" w:rsidRPr="00793363">
        <w:rPr>
          <w:rFonts w:ascii="Arial" w:hAnsi="Arial" w:cs="Arial"/>
          <w:color w:val="000000"/>
        </w:rPr>
        <w:t xml:space="preserve">výše nákladů </w:t>
      </w:r>
      <w:r w:rsidR="0059459C" w:rsidRPr="00793363">
        <w:rPr>
          <w:rFonts w:ascii="Arial" w:hAnsi="Arial" w:cs="Arial"/>
          <w:color w:val="000000"/>
        </w:rPr>
        <w:t xml:space="preserve">dle </w:t>
      </w:r>
      <w:r w:rsidR="006E6BB1" w:rsidRPr="00793363">
        <w:rPr>
          <w:rFonts w:ascii="Arial" w:hAnsi="Arial" w:cs="Arial"/>
          <w:color w:val="000000"/>
        </w:rPr>
        <w:t xml:space="preserve">tohoto </w:t>
      </w:r>
      <w:r w:rsidR="0059459C" w:rsidRPr="00793363">
        <w:rPr>
          <w:rFonts w:ascii="Arial" w:hAnsi="Arial" w:cs="Arial"/>
          <w:color w:val="000000"/>
        </w:rPr>
        <w:t>bod</w:t>
      </w:r>
      <w:r w:rsidR="006E6BB1" w:rsidRPr="00793363">
        <w:rPr>
          <w:rFonts w:ascii="Arial" w:hAnsi="Arial" w:cs="Arial"/>
          <w:color w:val="000000"/>
        </w:rPr>
        <w:t>u</w:t>
      </w:r>
      <w:r w:rsidR="0059459C" w:rsidRPr="00793363">
        <w:rPr>
          <w:rFonts w:ascii="Arial" w:hAnsi="Arial" w:cs="Arial"/>
          <w:color w:val="000000"/>
        </w:rPr>
        <w:t xml:space="preserve"> </w:t>
      </w:r>
      <w:r w:rsidR="002710F0" w:rsidRPr="00793363">
        <w:rPr>
          <w:rFonts w:ascii="Arial" w:hAnsi="Arial" w:cs="Arial"/>
          <w:color w:val="000000"/>
        </w:rPr>
        <w:t xml:space="preserve">je vypočtena </w:t>
      </w:r>
      <w:r w:rsidRPr="00793363">
        <w:rPr>
          <w:rFonts w:ascii="Arial" w:hAnsi="Arial" w:cs="Arial"/>
          <w:color w:val="000000"/>
        </w:rPr>
        <w:t xml:space="preserve">pro každou kategorii </w:t>
      </w:r>
      <w:r w:rsidR="00822E57">
        <w:rPr>
          <w:rFonts w:ascii="Arial" w:hAnsi="Arial" w:cs="Arial"/>
          <w:color w:val="000000"/>
        </w:rPr>
        <w:t xml:space="preserve">Základního </w:t>
      </w:r>
      <w:r w:rsidRPr="00793363">
        <w:rPr>
          <w:rFonts w:ascii="Arial" w:hAnsi="Arial" w:cs="Arial"/>
          <w:color w:val="000000"/>
        </w:rPr>
        <w:t>vozidla zvlášť.</w:t>
      </w:r>
    </w:p>
    <w:p w:rsidR="00DD5974" w:rsidRPr="00793363" w:rsidRDefault="002710F0" w:rsidP="00281A46">
      <w:pPr>
        <w:pStyle w:val="Odstavecseseznamem"/>
        <w:keepNext/>
        <w:numPr>
          <w:ilvl w:val="1"/>
          <w:numId w:val="17"/>
        </w:numPr>
        <w:spacing w:before="120"/>
        <w:ind w:left="1412" w:hanging="703"/>
        <w:jc w:val="both"/>
        <w:rPr>
          <w:rFonts w:ascii="Arial" w:hAnsi="Arial" w:cs="Arial"/>
          <w:b/>
          <w:i/>
          <w:color w:val="000000"/>
          <w:sz w:val="22"/>
          <w:szCs w:val="22"/>
        </w:rPr>
      </w:pPr>
      <w:r w:rsidRPr="00793363">
        <w:rPr>
          <w:rFonts w:ascii="Arial" w:hAnsi="Arial" w:cs="Arial"/>
          <w:b/>
          <w:i/>
          <w:color w:val="000000"/>
          <w:sz w:val="22"/>
          <w:szCs w:val="22"/>
        </w:rPr>
        <w:t>Změna výše mzdových nákladů</w:t>
      </w:r>
      <w:r w:rsidR="00050670" w:rsidRPr="00793363">
        <w:rPr>
          <w:rFonts w:ascii="Arial" w:hAnsi="Arial" w:cs="Arial"/>
          <w:b/>
          <w:i/>
          <w:color w:val="000000"/>
          <w:sz w:val="22"/>
          <w:szCs w:val="22"/>
        </w:rPr>
        <w:t xml:space="preserve"> (položky „Přímé mzdy“ a „Sociální a zdravotní pojištění“)</w:t>
      </w:r>
      <w:r w:rsidRPr="00793363">
        <w:rPr>
          <w:rFonts w:ascii="Arial" w:hAnsi="Arial" w:cs="Arial"/>
          <w:b/>
          <w:i/>
          <w:color w:val="000000"/>
          <w:sz w:val="22"/>
          <w:szCs w:val="22"/>
        </w:rPr>
        <w:t xml:space="preserve"> </w:t>
      </w:r>
      <w:r w:rsidR="004A39AF" w:rsidRPr="00793363">
        <w:rPr>
          <w:rFonts w:ascii="Arial" w:hAnsi="Arial" w:cs="Arial"/>
          <w:b/>
          <w:i/>
          <w:color w:val="000000"/>
          <w:sz w:val="22"/>
          <w:szCs w:val="22"/>
        </w:rPr>
        <w:t>–</w:t>
      </w:r>
      <w:r w:rsidRPr="00793363">
        <w:rPr>
          <w:rFonts w:ascii="Arial" w:hAnsi="Arial" w:cs="Arial"/>
          <w:b/>
          <w:i/>
          <w:color w:val="000000"/>
          <w:sz w:val="22"/>
          <w:szCs w:val="22"/>
        </w:rPr>
        <w:t xml:space="preserve"> při změně </w:t>
      </w:r>
      <w:r w:rsidR="006A06BC" w:rsidRPr="00793363">
        <w:rPr>
          <w:rFonts w:ascii="Arial" w:hAnsi="Arial" w:cs="Arial"/>
          <w:b/>
          <w:i/>
          <w:color w:val="000000"/>
          <w:sz w:val="22"/>
          <w:szCs w:val="22"/>
        </w:rPr>
        <w:t xml:space="preserve">výše </w:t>
      </w:r>
      <w:r w:rsidR="00D14A75" w:rsidRPr="00793363">
        <w:rPr>
          <w:rFonts w:ascii="Arial" w:hAnsi="Arial" w:cs="Arial"/>
          <w:b/>
          <w:i/>
          <w:color w:val="000000"/>
          <w:sz w:val="22"/>
          <w:szCs w:val="22"/>
        </w:rPr>
        <w:t xml:space="preserve">průměrné </w:t>
      </w:r>
      <w:r w:rsidRPr="00793363">
        <w:rPr>
          <w:rFonts w:ascii="Arial" w:hAnsi="Arial" w:cs="Arial"/>
          <w:b/>
          <w:i/>
          <w:color w:val="000000"/>
          <w:sz w:val="22"/>
          <w:szCs w:val="22"/>
        </w:rPr>
        <w:t xml:space="preserve">měsíční hrubé </w:t>
      </w:r>
      <w:r w:rsidR="0059459C" w:rsidRPr="00793363">
        <w:rPr>
          <w:rFonts w:ascii="Arial" w:hAnsi="Arial" w:cs="Arial"/>
          <w:b/>
          <w:i/>
          <w:color w:val="000000"/>
          <w:sz w:val="22"/>
          <w:szCs w:val="22"/>
        </w:rPr>
        <w:t xml:space="preserve">nominální </w:t>
      </w:r>
      <w:r w:rsidR="00D14A75" w:rsidRPr="00793363">
        <w:rPr>
          <w:rFonts w:ascii="Arial" w:hAnsi="Arial" w:cs="Arial"/>
          <w:b/>
          <w:i/>
          <w:color w:val="000000"/>
          <w:sz w:val="22"/>
          <w:szCs w:val="22"/>
        </w:rPr>
        <w:t>mzdy</w:t>
      </w:r>
      <w:r w:rsidR="0059459C" w:rsidRPr="00793363">
        <w:rPr>
          <w:rFonts w:ascii="Arial" w:hAnsi="Arial" w:cs="Arial"/>
          <w:b/>
          <w:i/>
          <w:color w:val="000000"/>
          <w:sz w:val="22"/>
          <w:szCs w:val="22"/>
        </w:rPr>
        <w:t xml:space="preserve"> v</w:t>
      </w:r>
      <w:r w:rsidR="00990908">
        <w:rPr>
          <w:rFonts w:ascii="Arial" w:hAnsi="Arial" w:cs="Arial"/>
          <w:b/>
          <w:i/>
          <w:color w:val="000000"/>
          <w:sz w:val="22"/>
          <w:szCs w:val="22"/>
        </w:rPr>
        <w:t> </w:t>
      </w:r>
      <w:r w:rsidR="0059459C" w:rsidRPr="00793363">
        <w:rPr>
          <w:rFonts w:ascii="Arial" w:hAnsi="Arial" w:cs="Arial"/>
          <w:b/>
          <w:i/>
          <w:color w:val="000000"/>
          <w:sz w:val="22"/>
          <w:szCs w:val="22"/>
        </w:rPr>
        <w:t>ČR</w:t>
      </w:r>
      <w:r w:rsidR="00990908">
        <w:rPr>
          <w:rFonts w:ascii="Arial" w:hAnsi="Arial" w:cs="Arial"/>
          <w:b/>
          <w:i/>
          <w:color w:val="000000"/>
          <w:sz w:val="22"/>
          <w:szCs w:val="22"/>
        </w:rPr>
        <w:t xml:space="preserve"> nebo </w:t>
      </w:r>
      <w:r w:rsidR="00990908" w:rsidRPr="00990908">
        <w:rPr>
          <w:rFonts w:ascii="Arial" w:hAnsi="Arial" w:cs="Arial"/>
          <w:b/>
          <w:i/>
          <w:color w:val="000000"/>
          <w:sz w:val="22"/>
          <w:szCs w:val="22"/>
        </w:rPr>
        <w:t>měsíční zaručené mzdy v ČR pro 5. skupinu dle uvedeného nařízení vlády</w:t>
      </w:r>
    </w:p>
    <w:p w:rsidR="00A837E6" w:rsidRPr="00793363" w:rsidRDefault="00D14A75" w:rsidP="008A304D">
      <w:pPr>
        <w:pStyle w:val="Odstavecseseznamem"/>
        <w:numPr>
          <w:ilvl w:val="2"/>
          <w:numId w:val="17"/>
        </w:numPr>
        <w:spacing w:before="200" w:after="240"/>
        <w:contextualSpacing w:val="0"/>
        <w:jc w:val="both"/>
        <w:rPr>
          <w:rFonts w:ascii="Arial" w:hAnsi="Arial" w:cs="Arial"/>
          <w:sz w:val="22"/>
          <w:szCs w:val="22"/>
          <w:u w:val="single"/>
        </w:rPr>
      </w:pPr>
      <w:bookmarkStart w:id="4" w:name="_Ref326829013"/>
      <w:r w:rsidRPr="00793363">
        <w:rPr>
          <w:rFonts w:ascii="Arial" w:hAnsi="Arial" w:cs="Arial"/>
          <w:sz w:val="22"/>
          <w:szCs w:val="22"/>
          <w:u w:val="single"/>
        </w:rPr>
        <w:t>Mzdové</w:t>
      </w:r>
      <w:r w:rsidR="001B2305" w:rsidRPr="00793363">
        <w:rPr>
          <w:rFonts w:ascii="Arial" w:hAnsi="Arial" w:cs="Arial"/>
          <w:sz w:val="22"/>
          <w:szCs w:val="22"/>
          <w:u w:val="single"/>
        </w:rPr>
        <w:t xml:space="preserve"> variabilní náklady</w:t>
      </w:r>
    </w:p>
    <w:bookmarkEnd w:id="4"/>
    <w:p w:rsidR="00C14082" w:rsidRPr="00793363" w:rsidRDefault="00C14082" w:rsidP="00403F21">
      <w:pPr>
        <w:pStyle w:val="Odstavecseseznamem"/>
        <w:ind w:left="2138"/>
        <w:jc w:val="both"/>
        <w:rPr>
          <w:rFonts w:ascii="Arial" w:hAnsi="Arial" w:cs="Arial"/>
          <w:sz w:val="22"/>
          <w:szCs w:val="22"/>
          <w:u w:val="single"/>
        </w:rPr>
      </w:pPr>
    </w:p>
    <w:p w:rsidR="001B2305" w:rsidRPr="00793363" w:rsidRDefault="00D0100A" w:rsidP="0084152A">
      <w:pPr>
        <w:spacing w:after="0"/>
        <w:rPr>
          <w:rFonts w:ascii="Arial" w:hAnsi="Arial" w:cs="Arial"/>
          <w:color w:val="000000"/>
        </w:rPr>
      </w:pPr>
      <m:oMathPara>
        <m:oMathParaPr>
          <m:jc m:val="left"/>
        </m:oMathParaPr>
        <m:oMath>
          <m:r>
            <m:rPr>
              <m:sty m:val="bi"/>
            </m:rPr>
            <w:rPr>
              <w:rFonts w:ascii="Cambria Math" w:hAnsi="Cambria Math" w:cs="Arial"/>
              <w:color w:val="000000"/>
            </w:rPr>
            <m:t>M</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va</m:t>
              </m:r>
              <m:sSub>
                <m:sSubPr>
                  <m:ctrlPr>
                    <w:rPr>
                      <w:rFonts w:ascii="Cambria Math" w:hAnsi="Cambria Math" w:cs="Arial"/>
                      <w:b/>
                      <w:i/>
                      <w:color w:val="000000"/>
                    </w:rPr>
                  </m:ctrlPr>
                </m:sSubPr>
                <m:e>
                  <m:r>
                    <m:rPr>
                      <m:sty m:val="bi"/>
                    </m:rPr>
                    <w:rPr>
                      <w:rFonts w:ascii="Cambria Math" w:hAnsi="Cambria Math" w:cs="Arial"/>
                      <w:color w:val="000000"/>
                    </w:rPr>
                    <m:t>r</m:t>
                  </m:r>
                </m:e>
                <m:sub>
                  <m:r>
                    <m:rPr>
                      <m:sty m:val="bi"/>
                    </m:rPr>
                    <w:rPr>
                      <w:rFonts w:ascii="Cambria Math" w:hAnsi="Cambria Math" w:cs="Arial"/>
                      <w:color w:val="000000"/>
                    </w:rPr>
                    <m:t>akt</m:t>
                  </m:r>
                </m:sub>
              </m:sSub>
            </m:sub>
          </m:sSub>
          <m:r>
            <m:rPr>
              <m:sty m:val="bi"/>
            </m:rPr>
            <w:rPr>
              <w:rFonts w:ascii="Cambria Math" w:hAnsi="Cambria Math" w:cs="Arial"/>
              <w:color w:val="000000"/>
            </w:rPr>
            <m:t>=M</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va</m:t>
              </m:r>
              <m:sSub>
                <m:sSubPr>
                  <m:ctrlPr>
                    <w:rPr>
                      <w:rFonts w:ascii="Cambria Math" w:hAnsi="Cambria Math" w:cs="Arial"/>
                      <w:b/>
                      <w:i/>
                      <w:color w:val="000000"/>
                    </w:rPr>
                  </m:ctrlPr>
                </m:sSubPr>
                <m:e>
                  <m:r>
                    <m:rPr>
                      <m:sty m:val="bi"/>
                    </m:rPr>
                    <w:rPr>
                      <w:rFonts w:ascii="Cambria Math" w:hAnsi="Cambria Math" w:cs="Arial"/>
                      <w:color w:val="000000"/>
                    </w:rPr>
                    <m:t>r</m:t>
                  </m:r>
                </m:e>
                <m:sub>
                  <m:r>
                    <m:rPr>
                      <m:sty m:val="bi"/>
                    </m:rPr>
                    <w:rPr>
                      <w:rFonts w:ascii="Cambria Math" w:hAnsi="Cambria Math" w:cs="Arial"/>
                      <w:color w:val="000000"/>
                    </w:rPr>
                    <m:t>vých</m:t>
                  </m:r>
                </m:sub>
              </m:sSub>
            </m:sub>
          </m:sSub>
          <m:r>
            <m:rPr>
              <m:sty m:val="bi"/>
            </m:rPr>
            <w:rPr>
              <w:rFonts w:ascii="Cambria Math" w:hAnsi="Cambria Math" w:cs="Arial"/>
              <w:color w:val="000000"/>
            </w:rPr>
            <m:t>⋅l</m:t>
          </m:r>
        </m:oMath>
      </m:oMathPara>
    </w:p>
    <w:p w:rsidR="00B8248A" w:rsidRPr="00793363" w:rsidRDefault="00B8248A" w:rsidP="00281A46">
      <w:pPr>
        <w:spacing w:before="120" w:after="120"/>
        <w:rPr>
          <w:rFonts w:ascii="Arial" w:hAnsi="Arial" w:cs="Arial"/>
          <w:sz w:val="20"/>
          <w:szCs w:val="20"/>
        </w:rPr>
      </w:pPr>
      <w:r w:rsidRPr="00793363">
        <w:rPr>
          <w:rFonts w:ascii="Arial" w:hAnsi="Arial" w:cs="Arial"/>
          <w:sz w:val="20"/>
          <w:szCs w:val="20"/>
        </w:rPr>
        <w:t>Kde:</w:t>
      </w:r>
    </w:p>
    <w:p w:rsidR="003B04A4" w:rsidRPr="00793363" w:rsidRDefault="003B04A4" w:rsidP="00AE02B9">
      <w:pPr>
        <w:spacing w:after="60" w:line="240" w:lineRule="auto"/>
        <w:ind w:left="1412" w:hanging="1410"/>
        <w:jc w:val="both"/>
        <w:rPr>
          <w:rFonts w:ascii="Arial" w:hAnsi="Arial" w:cs="Arial"/>
          <w:color w:val="000000"/>
          <w:sz w:val="20"/>
          <w:szCs w:val="20"/>
        </w:rPr>
      </w:pPr>
      <w:proofErr w:type="spellStart"/>
      <w:r w:rsidRPr="00793363">
        <w:rPr>
          <w:rFonts w:ascii="Arial" w:hAnsi="Arial" w:cs="Arial"/>
          <w:b/>
          <w:color w:val="000000"/>
          <w:sz w:val="20"/>
          <w:szCs w:val="20"/>
        </w:rPr>
        <w:t>MN</w:t>
      </w:r>
      <w:r w:rsidRPr="00793363">
        <w:rPr>
          <w:rFonts w:ascii="Arial" w:hAnsi="Arial" w:cs="Arial"/>
          <w:b/>
          <w:color w:val="000000"/>
          <w:sz w:val="20"/>
          <w:szCs w:val="20"/>
          <w:vertAlign w:val="subscript"/>
        </w:rPr>
        <w:t>v</w:t>
      </w:r>
      <w:r w:rsidR="00705067" w:rsidRPr="00793363">
        <w:rPr>
          <w:rFonts w:ascii="Arial" w:hAnsi="Arial" w:cs="Arial"/>
          <w:b/>
          <w:color w:val="000000"/>
          <w:sz w:val="20"/>
          <w:szCs w:val="20"/>
          <w:vertAlign w:val="subscript"/>
        </w:rPr>
        <w:t>ar</w:t>
      </w:r>
      <w:proofErr w:type="spellEnd"/>
      <w:r w:rsidRPr="00793363">
        <w:rPr>
          <w:rFonts w:ascii="Arial" w:hAnsi="Arial" w:cs="Arial"/>
          <w:b/>
          <w:color w:val="000000"/>
          <w:sz w:val="20"/>
          <w:szCs w:val="20"/>
          <w:vertAlign w:val="subscript"/>
        </w:rPr>
        <w:t xml:space="preserve"> akt</w:t>
      </w:r>
      <w:r w:rsidRPr="00793363">
        <w:rPr>
          <w:rFonts w:ascii="Arial" w:hAnsi="Arial" w:cs="Arial"/>
          <w:color w:val="000000"/>
          <w:sz w:val="20"/>
          <w:szCs w:val="20"/>
        </w:rPr>
        <w:tab/>
      </w:r>
      <w:r w:rsidR="00EB2B50" w:rsidRPr="00793363">
        <w:rPr>
          <w:rFonts w:ascii="Arial" w:hAnsi="Arial" w:cs="Arial"/>
          <w:color w:val="000000"/>
          <w:sz w:val="20"/>
          <w:szCs w:val="20"/>
        </w:rPr>
        <w:tab/>
      </w:r>
      <w:r w:rsidRPr="00793363">
        <w:rPr>
          <w:rFonts w:ascii="Arial" w:hAnsi="Arial" w:cs="Arial"/>
          <w:color w:val="000000"/>
          <w:sz w:val="20"/>
          <w:szCs w:val="20"/>
        </w:rPr>
        <w:t>je nová výše mzdových variabilních nákladů</w:t>
      </w:r>
      <w:r w:rsidR="00A07700" w:rsidRPr="00793363">
        <w:rPr>
          <w:rFonts w:ascii="Arial" w:hAnsi="Arial" w:cs="Arial"/>
          <w:color w:val="000000"/>
          <w:sz w:val="20"/>
          <w:szCs w:val="20"/>
        </w:rPr>
        <w:t xml:space="preserve"> zaokrouhlená na 2 desetinná místa </w:t>
      </w:r>
      <w:r w:rsidR="00050670" w:rsidRPr="00793363">
        <w:rPr>
          <w:rFonts w:ascii="Arial" w:hAnsi="Arial" w:cs="Arial"/>
          <w:color w:val="000000"/>
          <w:sz w:val="20"/>
          <w:szCs w:val="20"/>
        </w:rPr>
        <w:t>[Kč/km]</w:t>
      </w:r>
      <w:r w:rsidR="0028000A" w:rsidRPr="00793363">
        <w:rPr>
          <w:rFonts w:ascii="Arial" w:hAnsi="Arial" w:cs="Arial"/>
          <w:color w:val="000000"/>
          <w:sz w:val="20"/>
          <w:szCs w:val="20"/>
        </w:rPr>
        <w:tab/>
      </w:r>
    </w:p>
    <w:p w:rsidR="001B2305" w:rsidRPr="00793363" w:rsidRDefault="002624BC" w:rsidP="00AE02B9">
      <w:pPr>
        <w:spacing w:after="60" w:line="240" w:lineRule="auto"/>
        <w:ind w:left="1412" w:hanging="1410"/>
        <w:jc w:val="both"/>
        <w:rPr>
          <w:rFonts w:ascii="Arial" w:hAnsi="Arial" w:cs="Arial"/>
          <w:color w:val="000000"/>
          <w:sz w:val="20"/>
          <w:szCs w:val="20"/>
        </w:rPr>
      </w:pPr>
      <w:proofErr w:type="spellStart"/>
      <w:r w:rsidRPr="00793363">
        <w:rPr>
          <w:rFonts w:ascii="Arial" w:hAnsi="Arial" w:cs="Arial"/>
          <w:b/>
          <w:color w:val="000000"/>
          <w:sz w:val="20"/>
          <w:szCs w:val="20"/>
        </w:rPr>
        <w:t>MN</w:t>
      </w:r>
      <w:r w:rsidRPr="00793363">
        <w:rPr>
          <w:rFonts w:ascii="Arial" w:hAnsi="Arial" w:cs="Arial"/>
          <w:b/>
          <w:color w:val="000000"/>
          <w:sz w:val="20"/>
          <w:szCs w:val="20"/>
          <w:vertAlign w:val="subscript"/>
        </w:rPr>
        <w:t>v</w:t>
      </w:r>
      <w:r w:rsidR="00705067" w:rsidRPr="00793363">
        <w:rPr>
          <w:rFonts w:ascii="Arial" w:hAnsi="Arial" w:cs="Arial"/>
          <w:b/>
          <w:color w:val="000000"/>
          <w:sz w:val="20"/>
          <w:szCs w:val="20"/>
          <w:vertAlign w:val="subscript"/>
        </w:rPr>
        <w:t>ar</w:t>
      </w:r>
      <w:proofErr w:type="spellEnd"/>
      <w:r w:rsidR="003B04A4" w:rsidRPr="00793363">
        <w:rPr>
          <w:rFonts w:ascii="Arial" w:hAnsi="Arial" w:cs="Arial"/>
          <w:b/>
          <w:color w:val="000000"/>
          <w:sz w:val="20"/>
          <w:szCs w:val="20"/>
          <w:vertAlign w:val="subscript"/>
        </w:rPr>
        <w:t xml:space="preserve"> </w:t>
      </w:r>
      <w:proofErr w:type="spellStart"/>
      <w:r w:rsidR="003B04A4" w:rsidRPr="00793363">
        <w:rPr>
          <w:rFonts w:ascii="Arial" w:hAnsi="Arial" w:cs="Arial"/>
          <w:b/>
          <w:color w:val="000000"/>
          <w:sz w:val="20"/>
          <w:szCs w:val="20"/>
          <w:vertAlign w:val="subscript"/>
        </w:rPr>
        <w:t>vých</w:t>
      </w:r>
      <w:proofErr w:type="spellEnd"/>
      <w:r w:rsidR="001B2305" w:rsidRPr="00793363">
        <w:rPr>
          <w:rFonts w:ascii="Arial" w:hAnsi="Arial" w:cs="Arial"/>
          <w:b/>
          <w:color w:val="000000"/>
          <w:sz w:val="20"/>
          <w:szCs w:val="20"/>
          <w:vertAlign w:val="subscript"/>
        </w:rPr>
        <w:t xml:space="preserve"> </w:t>
      </w:r>
      <w:r w:rsidR="001B2305" w:rsidRPr="00793363">
        <w:rPr>
          <w:rFonts w:ascii="Arial" w:hAnsi="Arial" w:cs="Arial"/>
          <w:color w:val="000000"/>
          <w:sz w:val="20"/>
          <w:szCs w:val="20"/>
          <w:vertAlign w:val="subscript"/>
        </w:rPr>
        <w:tab/>
      </w:r>
      <w:r w:rsidR="001B2305" w:rsidRPr="00793363">
        <w:rPr>
          <w:rFonts w:ascii="Arial" w:hAnsi="Arial" w:cs="Arial"/>
          <w:color w:val="000000"/>
          <w:sz w:val="20"/>
          <w:szCs w:val="20"/>
        </w:rPr>
        <w:t xml:space="preserve">je výchozí výše </w:t>
      </w:r>
      <w:r w:rsidRPr="00793363">
        <w:rPr>
          <w:rFonts w:ascii="Arial" w:hAnsi="Arial" w:cs="Arial"/>
          <w:color w:val="000000"/>
          <w:sz w:val="20"/>
          <w:szCs w:val="20"/>
        </w:rPr>
        <w:t xml:space="preserve">mzdových </w:t>
      </w:r>
      <w:r w:rsidR="001B2305" w:rsidRPr="00793363">
        <w:rPr>
          <w:rFonts w:ascii="Arial" w:hAnsi="Arial" w:cs="Arial"/>
          <w:color w:val="000000"/>
          <w:sz w:val="20"/>
          <w:szCs w:val="20"/>
        </w:rPr>
        <w:t xml:space="preserve">variabilních nákladů </w:t>
      </w:r>
      <w:r w:rsidR="00050670" w:rsidRPr="00793363">
        <w:rPr>
          <w:rFonts w:ascii="Arial" w:hAnsi="Arial" w:cs="Arial"/>
          <w:color w:val="000000"/>
          <w:sz w:val="20"/>
          <w:szCs w:val="20"/>
        </w:rPr>
        <w:t>pro výpočet Jednotkové ceny dopravního výkonu</w:t>
      </w:r>
      <w:r w:rsidR="00050670" w:rsidRPr="00793363" w:rsidDel="00050670">
        <w:rPr>
          <w:rFonts w:ascii="Arial" w:hAnsi="Arial" w:cs="Arial"/>
          <w:color w:val="000000"/>
          <w:sz w:val="20"/>
          <w:szCs w:val="20"/>
        </w:rPr>
        <w:t xml:space="preserve"> </w:t>
      </w:r>
      <w:r w:rsidR="00AE5323" w:rsidRPr="00793363">
        <w:rPr>
          <w:rFonts w:ascii="Arial" w:hAnsi="Arial" w:cs="Arial"/>
          <w:color w:val="000000"/>
          <w:sz w:val="20"/>
          <w:szCs w:val="20"/>
        </w:rPr>
        <w:t xml:space="preserve">daná součtem jednotkových variabilních nákladů na </w:t>
      </w:r>
      <w:r w:rsidR="00953D14" w:rsidRPr="00793363">
        <w:rPr>
          <w:rFonts w:ascii="Arial" w:hAnsi="Arial" w:cs="Arial"/>
          <w:color w:val="000000"/>
          <w:sz w:val="20"/>
          <w:szCs w:val="20"/>
        </w:rPr>
        <w:t>„P</w:t>
      </w:r>
      <w:r w:rsidR="00AE5323" w:rsidRPr="00793363">
        <w:rPr>
          <w:rFonts w:ascii="Arial" w:hAnsi="Arial" w:cs="Arial"/>
          <w:color w:val="000000"/>
          <w:sz w:val="20"/>
          <w:szCs w:val="20"/>
        </w:rPr>
        <w:t>římé mzdy</w:t>
      </w:r>
      <w:r w:rsidR="00953D14" w:rsidRPr="00793363">
        <w:rPr>
          <w:rFonts w:ascii="Arial" w:hAnsi="Arial" w:cs="Arial"/>
          <w:color w:val="000000"/>
          <w:sz w:val="20"/>
          <w:szCs w:val="20"/>
        </w:rPr>
        <w:t>“</w:t>
      </w:r>
      <w:r w:rsidR="00AE5323" w:rsidRPr="00793363">
        <w:rPr>
          <w:rFonts w:ascii="Arial" w:hAnsi="Arial" w:cs="Arial"/>
          <w:color w:val="000000"/>
          <w:sz w:val="20"/>
          <w:szCs w:val="20"/>
        </w:rPr>
        <w:t xml:space="preserve"> a</w:t>
      </w:r>
      <w:r w:rsidR="00897CB5" w:rsidRPr="00793363">
        <w:rPr>
          <w:rFonts w:ascii="Arial" w:hAnsi="Arial" w:cs="Arial"/>
          <w:color w:val="000000"/>
          <w:sz w:val="20"/>
          <w:szCs w:val="20"/>
        </w:rPr>
        <w:t xml:space="preserve"> </w:t>
      </w:r>
      <w:r w:rsidR="00953D14" w:rsidRPr="00793363">
        <w:rPr>
          <w:rFonts w:ascii="Arial" w:hAnsi="Arial" w:cs="Arial"/>
          <w:color w:val="000000"/>
          <w:sz w:val="20"/>
          <w:szCs w:val="20"/>
        </w:rPr>
        <w:t>„S</w:t>
      </w:r>
      <w:r w:rsidR="00AE5323" w:rsidRPr="00793363">
        <w:rPr>
          <w:rFonts w:ascii="Arial" w:hAnsi="Arial" w:cs="Arial"/>
          <w:color w:val="000000"/>
          <w:sz w:val="20"/>
          <w:szCs w:val="20"/>
        </w:rPr>
        <w:t>ociální a zdravotní pojištění</w:t>
      </w:r>
      <w:r w:rsidR="00953D14" w:rsidRPr="00793363">
        <w:rPr>
          <w:rFonts w:ascii="Arial" w:hAnsi="Arial" w:cs="Arial"/>
          <w:color w:val="000000"/>
          <w:sz w:val="20"/>
          <w:szCs w:val="20"/>
        </w:rPr>
        <w:t>“</w:t>
      </w:r>
      <w:r w:rsidR="00AE5323" w:rsidRPr="00793363">
        <w:rPr>
          <w:rFonts w:ascii="Arial" w:hAnsi="Arial" w:cs="Arial"/>
          <w:color w:val="000000"/>
          <w:sz w:val="20"/>
          <w:szCs w:val="20"/>
        </w:rPr>
        <w:t xml:space="preserve"> </w:t>
      </w:r>
      <w:r w:rsidR="0024262A" w:rsidRPr="00793363">
        <w:rPr>
          <w:rFonts w:ascii="Arial" w:hAnsi="Arial" w:cs="Arial"/>
          <w:color w:val="000000"/>
          <w:sz w:val="20"/>
          <w:szCs w:val="20"/>
        </w:rPr>
        <w:t>uveden</w:t>
      </w:r>
      <w:r w:rsidR="00AE5323" w:rsidRPr="00793363">
        <w:rPr>
          <w:rFonts w:ascii="Arial" w:hAnsi="Arial" w:cs="Arial"/>
          <w:color w:val="000000"/>
          <w:sz w:val="20"/>
          <w:szCs w:val="20"/>
        </w:rPr>
        <w:t>ých</w:t>
      </w:r>
      <w:r w:rsidR="0024262A" w:rsidRPr="00793363">
        <w:rPr>
          <w:rFonts w:ascii="Arial" w:hAnsi="Arial" w:cs="Arial"/>
          <w:color w:val="000000"/>
          <w:sz w:val="20"/>
          <w:szCs w:val="20"/>
        </w:rPr>
        <w:t xml:space="preserve"> v </w:t>
      </w:r>
      <w:r w:rsidR="0024262A" w:rsidRPr="00793363">
        <w:rPr>
          <w:rFonts w:ascii="Arial" w:hAnsi="Arial" w:cs="Arial"/>
          <w:sz w:val="20"/>
          <w:szCs w:val="20"/>
        </w:rPr>
        <w:t xml:space="preserve">Příloze č. 6 </w:t>
      </w:r>
      <w:r w:rsidR="002413C7" w:rsidRPr="00793363">
        <w:rPr>
          <w:rFonts w:ascii="Arial" w:hAnsi="Arial" w:cs="Arial"/>
          <w:sz w:val="20"/>
          <w:szCs w:val="20"/>
        </w:rPr>
        <w:t xml:space="preserve">Smlouvy </w:t>
      </w:r>
      <w:r w:rsidR="000C390B">
        <w:rPr>
          <w:rFonts w:ascii="Arial" w:hAnsi="Arial" w:cs="Arial"/>
          <w:sz w:val="20"/>
          <w:szCs w:val="20"/>
        </w:rPr>
        <w:t>-</w:t>
      </w:r>
      <w:r w:rsidR="00833ADC">
        <w:rPr>
          <w:rFonts w:ascii="Arial" w:hAnsi="Arial" w:cs="Arial"/>
          <w:sz w:val="20"/>
          <w:szCs w:val="20"/>
        </w:rPr>
        <w:t xml:space="preserve"> </w:t>
      </w:r>
      <w:r w:rsidR="0024262A" w:rsidRPr="00793363">
        <w:rPr>
          <w:rFonts w:ascii="Arial" w:hAnsi="Arial" w:cs="Arial"/>
          <w:sz w:val="20"/>
          <w:szCs w:val="20"/>
        </w:rPr>
        <w:t xml:space="preserve">Cenová nabídka </w:t>
      </w:r>
      <w:r w:rsidR="000C390B">
        <w:rPr>
          <w:rFonts w:ascii="Arial" w:hAnsi="Arial" w:cs="Arial"/>
          <w:sz w:val="20"/>
          <w:szCs w:val="20"/>
        </w:rPr>
        <w:t>d</w:t>
      </w:r>
      <w:r w:rsidR="0024262A" w:rsidRPr="00793363">
        <w:rPr>
          <w:rFonts w:ascii="Arial" w:hAnsi="Arial" w:cs="Arial"/>
          <w:sz w:val="20"/>
          <w:szCs w:val="20"/>
        </w:rPr>
        <w:t>opravce</w:t>
      </w:r>
      <w:r w:rsidR="0028000A" w:rsidRPr="00793363">
        <w:rPr>
          <w:rFonts w:ascii="Arial" w:hAnsi="Arial" w:cs="Arial"/>
          <w:sz w:val="20"/>
          <w:szCs w:val="20"/>
        </w:rPr>
        <w:t xml:space="preserve"> </w:t>
      </w:r>
      <w:r w:rsidR="001B2305" w:rsidRPr="00793363">
        <w:rPr>
          <w:rFonts w:ascii="Arial" w:hAnsi="Arial" w:cs="Arial"/>
          <w:color w:val="000000"/>
          <w:sz w:val="20"/>
          <w:szCs w:val="20"/>
        </w:rPr>
        <w:t>[Kč/km]</w:t>
      </w:r>
    </w:p>
    <w:p w:rsidR="005A1A42" w:rsidRDefault="00337351" w:rsidP="00AE02B9">
      <w:pPr>
        <w:spacing w:after="60" w:line="240" w:lineRule="auto"/>
        <w:ind w:left="1412" w:hanging="1410"/>
        <w:jc w:val="both"/>
        <w:rPr>
          <w:rFonts w:ascii="Arial" w:hAnsi="Arial" w:cs="Arial"/>
          <w:color w:val="000000"/>
          <w:sz w:val="20"/>
          <w:szCs w:val="20"/>
        </w:rPr>
      </w:pPr>
      <w:r w:rsidRPr="00793363">
        <w:rPr>
          <w:rFonts w:ascii="Arial" w:hAnsi="Arial" w:cs="Arial"/>
          <w:b/>
          <w:color w:val="000000"/>
          <w:sz w:val="20"/>
          <w:szCs w:val="20"/>
        </w:rPr>
        <w:t>l</w:t>
      </w:r>
      <w:r w:rsidR="001B2305" w:rsidRPr="00793363">
        <w:rPr>
          <w:rFonts w:ascii="Arial" w:hAnsi="Arial" w:cs="Arial"/>
          <w:color w:val="000000"/>
          <w:sz w:val="20"/>
          <w:szCs w:val="20"/>
        </w:rPr>
        <w:tab/>
      </w:r>
      <w:r w:rsidR="00727160" w:rsidRPr="00793363">
        <w:rPr>
          <w:rFonts w:ascii="Arial" w:hAnsi="Arial" w:cs="Arial"/>
          <w:color w:val="000000"/>
          <w:sz w:val="20"/>
          <w:szCs w:val="20"/>
        </w:rPr>
        <w:tab/>
      </w:r>
      <w:r w:rsidR="00034DF6" w:rsidRPr="00793363">
        <w:rPr>
          <w:rFonts w:ascii="Arial" w:hAnsi="Arial" w:cs="Arial"/>
          <w:color w:val="000000"/>
          <w:sz w:val="20"/>
          <w:szCs w:val="20"/>
        </w:rPr>
        <w:t>je koeficient změny, kter</w:t>
      </w:r>
      <w:r w:rsidR="005A1A42">
        <w:rPr>
          <w:rFonts w:ascii="Arial" w:hAnsi="Arial" w:cs="Arial"/>
          <w:color w:val="000000"/>
          <w:sz w:val="20"/>
          <w:szCs w:val="20"/>
        </w:rPr>
        <w:t>ý</w:t>
      </w:r>
      <w:r w:rsidR="00034DF6" w:rsidRPr="00793363">
        <w:rPr>
          <w:rFonts w:ascii="Arial" w:hAnsi="Arial" w:cs="Arial"/>
          <w:color w:val="000000"/>
          <w:sz w:val="20"/>
          <w:szCs w:val="20"/>
        </w:rPr>
        <w:t xml:space="preserve"> se vypočít</w:t>
      </w:r>
      <w:r w:rsidR="005A1A42">
        <w:rPr>
          <w:rFonts w:ascii="Arial" w:hAnsi="Arial" w:cs="Arial"/>
          <w:color w:val="000000"/>
          <w:sz w:val="20"/>
          <w:szCs w:val="20"/>
        </w:rPr>
        <w:t>á</w:t>
      </w:r>
      <w:r w:rsidR="00CD650D">
        <w:rPr>
          <w:rFonts w:ascii="Arial" w:hAnsi="Arial" w:cs="Arial"/>
          <w:color w:val="000000"/>
          <w:sz w:val="20"/>
          <w:szCs w:val="20"/>
        </w:rPr>
        <w:t xml:space="preserve"> jako</w:t>
      </w:r>
      <w:r w:rsidR="005A1A42">
        <w:rPr>
          <w:rFonts w:ascii="Arial" w:hAnsi="Arial" w:cs="Arial"/>
          <w:color w:val="000000"/>
          <w:sz w:val="20"/>
          <w:szCs w:val="20"/>
        </w:rPr>
        <w:t>:</w:t>
      </w:r>
    </w:p>
    <w:p w:rsidR="005A1A42" w:rsidRDefault="005A1A42" w:rsidP="00AE02B9">
      <w:pPr>
        <w:pStyle w:val="Zkladntextodsazen"/>
        <w:spacing w:line="240" w:lineRule="auto"/>
        <w:ind w:left="1412"/>
      </w:pPr>
      <w:r w:rsidRPr="005A1A42">
        <w:t>a)</w:t>
      </w:r>
      <w:r w:rsidR="00034DF6" w:rsidRPr="005A1A42">
        <w:t xml:space="preserve"> p</w:t>
      </w:r>
      <w:r w:rsidR="00034DF6" w:rsidRPr="00793363">
        <w:t xml:space="preserve">odíl průměrné měsíční hrubé nominální mzdy v odvětví Doprava a skladování za 12 kalendářních měsíců předcházejícího kalendářního roku dle měsíčních hodnot vyhlášených ČSÚ a výchozí </w:t>
      </w:r>
      <w:r w:rsidR="00D740FE" w:rsidRPr="00793363">
        <w:t>referenční výše měsíční hrubé nominální mzdy v ČR stanoven</w:t>
      </w:r>
      <w:r w:rsidR="005860FF" w:rsidRPr="00793363">
        <w:t>é</w:t>
      </w:r>
      <w:r w:rsidR="00D740FE" w:rsidRPr="00793363">
        <w:t xml:space="preserve"> Objednatelem</w:t>
      </w:r>
      <w:r w:rsidR="00CD650D">
        <w:t>;</w:t>
      </w:r>
    </w:p>
    <w:p w:rsidR="00A00979" w:rsidRDefault="00A00979" w:rsidP="00AE02B9">
      <w:pPr>
        <w:pStyle w:val="Zkladntextodsazen"/>
        <w:spacing w:line="240" w:lineRule="auto"/>
        <w:ind w:left="1412"/>
      </w:pPr>
      <w:r w:rsidRPr="00A00979">
        <w:t>b) podíl aktuální měsíční zaručené mzdy v ČR pro 5. skupinu dle uvedeného nařízení vlády</w:t>
      </w:r>
      <w:r w:rsidR="009D6A03">
        <w:t xml:space="preserve"> </w:t>
      </w:r>
      <w:r w:rsidRPr="00A00979">
        <w:t>a výchozí referenční výše měsíční zaručené mzdy v ČR pro 5. skupinu dle uvedeného nařízení vlády stanovené Objednatelem.</w:t>
      </w:r>
    </w:p>
    <w:p w:rsidR="00034DF6" w:rsidRDefault="00183E06" w:rsidP="00AE02B9">
      <w:pPr>
        <w:spacing w:after="60" w:line="240" w:lineRule="auto"/>
        <w:ind w:left="1412"/>
        <w:jc w:val="both"/>
        <w:rPr>
          <w:rFonts w:ascii="Arial" w:hAnsi="Arial" w:cs="Arial"/>
          <w:color w:val="000000"/>
          <w:sz w:val="20"/>
          <w:szCs w:val="20"/>
        </w:rPr>
      </w:pPr>
      <w:r>
        <w:rPr>
          <w:rFonts w:ascii="Arial" w:hAnsi="Arial" w:cs="Arial"/>
          <w:color w:val="000000"/>
          <w:sz w:val="20"/>
          <w:szCs w:val="20"/>
        </w:rPr>
        <w:t xml:space="preserve">Pro výpočet aktualizace </w:t>
      </w:r>
      <w:r w:rsidR="00CD650D" w:rsidRPr="00793363">
        <w:rPr>
          <w:rFonts w:ascii="Arial" w:hAnsi="Arial" w:cs="Arial"/>
          <w:color w:val="000000"/>
          <w:sz w:val="20"/>
          <w:szCs w:val="20"/>
        </w:rPr>
        <w:t>mzdových variabilních nákladů</w:t>
      </w:r>
      <w:r w:rsidR="00CD650D">
        <w:rPr>
          <w:rFonts w:ascii="Arial" w:hAnsi="Arial" w:cs="Arial"/>
          <w:color w:val="000000"/>
          <w:sz w:val="20"/>
          <w:szCs w:val="20"/>
        </w:rPr>
        <w:t xml:space="preserve"> </w:t>
      </w:r>
      <w:r>
        <w:rPr>
          <w:rFonts w:ascii="Arial" w:hAnsi="Arial" w:cs="Arial"/>
          <w:color w:val="000000"/>
          <w:sz w:val="20"/>
          <w:szCs w:val="20"/>
        </w:rPr>
        <w:t>se použije koeficient s vyšší hodnotou.</w:t>
      </w:r>
    </w:p>
    <w:p w:rsidR="00A07700" w:rsidRPr="00793363" w:rsidRDefault="00D14A75" w:rsidP="008A304D">
      <w:pPr>
        <w:pStyle w:val="Odstavecseseznamem"/>
        <w:numPr>
          <w:ilvl w:val="2"/>
          <w:numId w:val="17"/>
        </w:numPr>
        <w:spacing w:before="360"/>
        <w:contextualSpacing w:val="0"/>
        <w:jc w:val="both"/>
        <w:rPr>
          <w:rFonts w:ascii="Arial" w:hAnsi="Arial" w:cs="Arial"/>
          <w:sz w:val="22"/>
          <w:szCs w:val="22"/>
          <w:u w:val="single"/>
        </w:rPr>
      </w:pPr>
      <w:r w:rsidRPr="00793363">
        <w:rPr>
          <w:rFonts w:ascii="Arial" w:hAnsi="Arial" w:cs="Arial"/>
          <w:sz w:val="22"/>
          <w:szCs w:val="22"/>
          <w:u w:val="single"/>
        </w:rPr>
        <w:t>Mzdové fixní</w:t>
      </w:r>
      <w:r w:rsidR="001B2305" w:rsidRPr="00793363">
        <w:rPr>
          <w:rFonts w:ascii="Arial" w:hAnsi="Arial" w:cs="Arial"/>
          <w:sz w:val="22"/>
          <w:szCs w:val="22"/>
          <w:u w:val="single"/>
        </w:rPr>
        <w:t xml:space="preserve"> náklady</w:t>
      </w:r>
    </w:p>
    <w:p w:rsidR="00705067" w:rsidRPr="00793363" w:rsidRDefault="00D0100A" w:rsidP="00281A46">
      <w:pPr>
        <w:spacing w:before="360" w:after="120"/>
        <w:rPr>
          <w:rFonts w:ascii="Arial" w:hAnsi="Arial" w:cs="Arial"/>
          <w:sz w:val="20"/>
          <w:szCs w:val="20"/>
        </w:rPr>
      </w:pPr>
      <m:oMathPara>
        <m:oMathParaPr>
          <m:jc m:val="left"/>
        </m:oMathParaPr>
        <m:oMath>
          <m:r>
            <m:rPr>
              <m:sty m:val="bi"/>
            </m:rPr>
            <w:rPr>
              <w:rFonts w:ascii="Cambria Math" w:hAnsi="Cambria Math" w:cs="Arial"/>
              <w:color w:val="000000"/>
            </w:rPr>
            <m:t>M</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fi</m:t>
              </m:r>
              <m:sSub>
                <m:sSubPr>
                  <m:ctrlPr>
                    <w:rPr>
                      <w:rFonts w:ascii="Cambria Math" w:hAnsi="Cambria Math" w:cs="Arial"/>
                      <w:b/>
                      <w:i/>
                      <w:color w:val="000000"/>
                    </w:rPr>
                  </m:ctrlPr>
                </m:sSubPr>
                <m:e>
                  <m:r>
                    <m:rPr>
                      <m:sty m:val="bi"/>
                    </m:rPr>
                    <w:rPr>
                      <w:rFonts w:ascii="Cambria Math" w:hAnsi="Cambria Math" w:cs="Arial"/>
                      <w:color w:val="000000"/>
                    </w:rPr>
                    <m:t>x</m:t>
                  </m:r>
                </m:e>
                <m:sub>
                  <m:r>
                    <m:rPr>
                      <m:sty m:val="bi"/>
                    </m:rPr>
                    <w:rPr>
                      <w:rFonts w:ascii="Cambria Math" w:hAnsi="Cambria Math" w:cs="Arial"/>
                      <w:color w:val="000000"/>
                    </w:rPr>
                    <m:t>akt</m:t>
                  </m:r>
                </m:sub>
              </m:sSub>
            </m:sub>
          </m:sSub>
          <m:r>
            <m:rPr>
              <m:sty m:val="bi"/>
            </m:rPr>
            <w:rPr>
              <w:rFonts w:ascii="Cambria Math" w:hAnsi="Cambria Math" w:cs="Arial"/>
              <w:color w:val="000000"/>
            </w:rPr>
            <m:t>=M</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fi</m:t>
              </m:r>
              <m:sSub>
                <m:sSubPr>
                  <m:ctrlPr>
                    <w:rPr>
                      <w:rFonts w:ascii="Cambria Math" w:hAnsi="Cambria Math" w:cs="Arial"/>
                      <w:b/>
                      <w:i/>
                      <w:color w:val="000000"/>
                    </w:rPr>
                  </m:ctrlPr>
                </m:sSubPr>
                <m:e>
                  <m:r>
                    <m:rPr>
                      <m:sty m:val="bi"/>
                    </m:rPr>
                    <w:rPr>
                      <w:rFonts w:ascii="Cambria Math" w:hAnsi="Cambria Math" w:cs="Arial"/>
                      <w:color w:val="000000"/>
                    </w:rPr>
                    <m:t>x</m:t>
                  </m:r>
                </m:e>
                <m:sub>
                  <m:r>
                    <m:rPr>
                      <m:sty m:val="bi"/>
                    </m:rPr>
                    <w:rPr>
                      <w:rFonts w:ascii="Cambria Math" w:hAnsi="Cambria Math" w:cs="Arial"/>
                      <w:color w:val="000000"/>
                    </w:rPr>
                    <m:t>vých</m:t>
                  </m:r>
                </m:sub>
              </m:sSub>
            </m:sub>
          </m:sSub>
          <m:r>
            <m:rPr>
              <m:sty m:val="bi"/>
            </m:rPr>
            <w:rPr>
              <w:rFonts w:ascii="Cambria Math" w:hAnsi="Cambria Math" w:cs="Arial"/>
              <w:color w:val="000000"/>
            </w:rPr>
            <m:t>⋅l</m:t>
          </m:r>
        </m:oMath>
      </m:oMathPara>
    </w:p>
    <w:p w:rsidR="00B8248A" w:rsidRPr="00793363" w:rsidRDefault="00B8248A" w:rsidP="00281A46">
      <w:pPr>
        <w:spacing w:before="360" w:after="120"/>
        <w:rPr>
          <w:rFonts w:ascii="Arial" w:hAnsi="Arial" w:cs="Arial"/>
          <w:sz w:val="20"/>
          <w:szCs w:val="20"/>
        </w:rPr>
      </w:pPr>
      <w:r w:rsidRPr="00793363">
        <w:rPr>
          <w:rFonts w:ascii="Arial" w:hAnsi="Arial" w:cs="Arial"/>
          <w:sz w:val="20"/>
          <w:szCs w:val="20"/>
        </w:rPr>
        <w:t>Kde:</w:t>
      </w:r>
    </w:p>
    <w:p w:rsidR="00A07700" w:rsidRPr="00793363" w:rsidRDefault="00A07700" w:rsidP="00AE02B9">
      <w:pPr>
        <w:spacing w:after="60" w:line="240" w:lineRule="auto"/>
        <w:ind w:left="1412" w:hanging="1410"/>
        <w:jc w:val="both"/>
        <w:rPr>
          <w:rFonts w:ascii="Arial" w:hAnsi="Arial" w:cs="Arial"/>
          <w:color w:val="000000"/>
          <w:sz w:val="20"/>
          <w:szCs w:val="20"/>
        </w:rPr>
      </w:pPr>
      <w:proofErr w:type="spellStart"/>
      <w:r w:rsidRPr="00793363">
        <w:rPr>
          <w:rFonts w:ascii="Arial" w:hAnsi="Arial" w:cs="Arial"/>
          <w:b/>
          <w:color w:val="000000"/>
          <w:sz w:val="20"/>
          <w:szCs w:val="20"/>
        </w:rPr>
        <w:t>MN</w:t>
      </w:r>
      <w:r w:rsidRPr="00793363">
        <w:rPr>
          <w:rFonts w:ascii="Arial" w:hAnsi="Arial" w:cs="Arial"/>
          <w:b/>
          <w:color w:val="000000"/>
          <w:sz w:val="20"/>
          <w:szCs w:val="20"/>
          <w:vertAlign w:val="subscript"/>
        </w:rPr>
        <w:t>f</w:t>
      </w:r>
      <w:r w:rsidR="00705067" w:rsidRPr="00793363">
        <w:rPr>
          <w:rFonts w:ascii="Arial" w:hAnsi="Arial" w:cs="Arial"/>
          <w:b/>
          <w:color w:val="000000"/>
          <w:sz w:val="20"/>
          <w:szCs w:val="20"/>
          <w:vertAlign w:val="subscript"/>
        </w:rPr>
        <w:t>ix</w:t>
      </w:r>
      <w:proofErr w:type="spellEnd"/>
      <w:r w:rsidRPr="00793363">
        <w:rPr>
          <w:rFonts w:ascii="Arial" w:hAnsi="Arial" w:cs="Arial"/>
          <w:b/>
          <w:color w:val="000000"/>
          <w:sz w:val="20"/>
          <w:szCs w:val="20"/>
          <w:vertAlign w:val="subscript"/>
        </w:rPr>
        <w:t xml:space="preserve"> akt</w:t>
      </w:r>
      <w:r w:rsidRPr="00793363">
        <w:rPr>
          <w:rFonts w:ascii="Arial" w:hAnsi="Arial" w:cs="Arial"/>
          <w:color w:val="000000"/>
          <w:sz w:val="20"/>
          <w:szCs w:val="20"/>
        </w:rPr>
        <w:tab/>
      </w:r>
      <w:r w:rsidR="00C91FC4" w:rsidRPr="00793363">
        <w:rPr>
          <w:rFonts w:ascii="Arial" w:hAnsi="Arial" w:cs="Arial"/>
          <w:color w:val="000000"/>
          <w:sz w:val="20"/>
          <w:szCs w:val="20"/>
        </w:rPr>
        <w:tab/>
      </w:r>
      <w:r w:rsidRPr="00793363">
        <w:rPr>
          <w:rFonts w:ascii="Arial" w:hAnsi="Arial" w:cs="Arial"/>
          <w:color w:val="000000"/>
          <w:sz w:val="20"/>
          <w:szCs w:val="20"/>
        </w:rPr>
        <w:t>je nová výše mzdových fixních nákladů zaokrouhlená na</w:t>
      </w:r>
      <w:r w:rsidR="00A14DD9" w:rsidRPr="00793363">
        <w:rPr>
          <w:rFonts w:ascii="Arial" w:hAnsi="Arial" w:cs="Arial"/>
          <w:color w:val="000000"/>
          <w:sz w:val="20"/>
          <w:szCs w:val="20"/>
        </w:rPr>
        <w:t> </w:t>
      </w:r>
      <w:r w:rsidRPr="00793363">
        <w:rPr>
          <w:rFonts w:ascii="Arial" w:hAnsi="Arial" w:cs="Arial"/>
          <w:color w:val="000000"/>
          <w:sz w:val="20"/>
          <w:szCs w:val="20"/>
        </w:rPr>
        <w:t>2</w:t>
      </w:r>
      <w:r w:rsidR="00114E03" w:rsidRPr="00793363">
        <w:rPr>
          <w:rFonts w:ascii="Arial" w:hAnsi="Arial" w:cs="Arial"/>
          <w:color w:val="000000"/>
          <w:sz w:val="20"/>
          <w:szCs w:val="20"/>
        </w:rPr>
        <w:t> </w:t>
      </w:r>
      <w:r w:rsidRPr="00793363">
        <w:rPr>
          <w:rFonts w:ascii="Arial" w:hAnsi="Arial" w:cs="Arial"/>
          <w:color w:val="000000"/>
          <w:sz w:val="20"/>
          <w:szCs w:val="20"/>
        </w:rPr>
        <w:t>desetinná místa</w:t>
      </w:r>
      <w:r w:rsidR="00050670" w:rsidRPr="00793363">
        <w:rPr>
          <w:rFonts w:ascii="Arial" w:hAnsi="Arial" w:cs="Arial"/>
          <w:color w:val="000000"/>
          <w:sz w:val="20"/>
          <w:szCs w:val="20"/>
        </w:rPr>
        <w:t xml:space="preserve"> [Kč/km]</w:t>
      </w:r>
      <w:r w:rsidRPr="00793363">
        <w:rPr>
          <w:rFonts w:ascii="Arial" w:hAnsi="Arial" w:cs="Arial"/>
          <w:color w:val="000000"/>
          <w:sz w:val="20"/>
          <w:szCs w:val="20"/>
        </w:rPr>
        <w:t xml:space="preserve"> </w:t>
      </w:r>
      <w:r w:rsidR="0028000A" w:rsidRPr="00793363">
        <w:rPr>
          <w:rFonts w:ascii="Arial" w:hAnsi="Arial" w:cs="Arial"/>
          <w:color w:val="000000"/>
          <w:sz w:val="20"/>
          <w:szCs w:val="20"/>
        </w:rPr>
        <w:tab/>
      </w:r>
    </w:p>
    <w:p w:rsidR="00C91FC4" w:rsidRPr="00793363" w:rsidRDefault="00A07700" w:rsidP="00AE02B9">
      <w:pPr>
        <w:spacing w:after="60" w:line="240" w:lineRule="auto"/>
        <w:ind w:left="1412" w:hanging="1410"/>
        <w:jc w:val="both"/>
        <w:rPr>
          <w:rFonts w:ascii="Arial" w:hAnsi="Arial" w:cs="Arial"/>
          <w:color w:val="000000"/>
          <w:sz w:val="20"/>
          <w:szCs w:val="20"/>
        </w:rPr>
      </w:pPr>
      <w:proofErr w:type="spellStart"/>
      <w:r w:rsidRPr="00793363">
        <w:rPr>
          <w:rFonts w:ascii="Arial" w:hAnsi="Arial" w:cs="Arial"/>
          <w:b/>
          <w:color w:val="000000"/>
          <w:sz w:val="20"/>
          <w:szCs w:val="20"/>
        </w:rPr>
        <w:t>MN</w:t>
      </w:r>
      <w:r w:rsidRPr="00793363">
        <w:rPr>
          <w:rFonts w:ascii="Arial" w:hAnsi="Arial" w:cs="Arial"/>
          <w:b/>
          <w:color w:val="000000"/>
          <w:sz w:val="20"/>
          <w:szCs w:val="20"/>
          <w:vertAlign w:val="subscript"/>
        </w:rPr>
        <w:t>f</w:t>
      </w:r>
      <w:r w:rsidR="00705067" w:rsidRPr="00793363">
        <w:rPr>
          <w:rFonts w:ascii="Arial" w:hAnsi="Arial" w:cs="Arial"/>
          <w:b/>
          <w:color w:val="000000"/>
          <w:sz w:val="20"/>
          <w:szCs w:val="20"/>
          <w:vertAlign w:val="subscript"/>
        </w:rPr>
        <w:t>ix</w:t>
      </w:r>
      <w:proofErr w:type="spellEnd"/>
      <w:r w:rsidRPr="00793363">
        <w:rPr>
          <w:rFonts w:ascii="Arial" w:hAnsi="Arial" w:cs="Arial"/>
          <w:b/>
          <w:color w:val="000000"/>
          <w:sz w:val="20"/>
          <w:szCs w:val="20"/>
          <w:vertAlign w:val="subscript"/>
        </w:rPr>
        <w:t xml:space="preserve"> </w:t>
      </w:r>
      <w:proofErr w:type="spellStart"/>
      <w:r w:rsidRPr="00793363">
        <w:rPr>
          <w:rFonts w:ascii="Arial" w:hAnsi="Arial" w:cs="Arial"/>
          <w:b/>
          <w:color w:val="000000"/>
          <w:sz w:val="20"/>
          <w:szCs w:val="20"/>
          <w:vertAlign w:val="subscript"/>
        </w:rPr>
        <w:t>vých</w:t>
      </w:r>
      <w:proofErr w:type="spellEnd"/>
      <w:r w:rsidRPr="00793363">
        <w:rPr>
          <w:rFonts w:ascii="Arial" w:hAnsi="Arial" w:cs="Arial"/>
          <w:b/>
          <w:color w:val="000000"/>
          <w:sz w:val="20"/>
          <w:szCs w:val="20"/>
          <w:vertAlign w:val="subscript"/>
        </w:rPr>
        <w:t xml:space="preserve"> </w:t>
      </w:r>
      <w:r w:rsidR="00C91FC4" w:rsidRPr="00793363">
        <w:rPr>
          <w:rFonts w:ascii="Arial" w:hAnsi="Arial" w:cs="Arial"/>
          <w:b/>
          <w:color w:val="000000"/>
          <w:sz w:val="20"/>
          <w:szCs w:val="20"/>
          <w:vertAlign w:val="subscript"/>
        </w:rPr>
        <w:tab/>
      </w:r>
      <w:r w:rsidRPr="00793363">
        <w:rPr>
          <w:rFonts w:ascii="Arial" w:hAnsi="Arial" w:cs="Arial"/>
          <w:color w:val="000000"/>
          <w:sz w:val="20"/>
          <w:szCs w:val="20"/>
          <w:vertAlign w:val="subscript"/>
        </w:rPr>
        <w:tab/>
      </w:r>
      <w:r w:rsidR="00C91FC4" w:rsidRPr="00793363">
        <w:rPr>
          <w:rFonts w:ascii="Arial" w:hAnsi="Arial" w:cs="Arial"/>
          <w:color w:val="000000"/>
          <w:sz w:val="20"/>
          <w:szCs w:val="20"/>
        </w:rPr>
        <w:t xml:space="preserve">je výchozí výše mzdových </w:t>
      </w:r>
      <w:r w:rsidR="00897CB5" w:rsidRPr="00793363">
        <w:rPr>
          <w:rFonts w:ascii="Arial" w:hAnsi="Arial" w:cs="Arial"/>
          <w:color w:val="000000"/>
          <w:sz w:val="20"/>
          <w:szCs w:val="20"/>
        </w:rPr>
        <w:t>fixních</w:t>
      </w:r>
      <w:r w:rsidR="00C91FC4" w:rsidRPr="00793363">
        <w:rPr>
          <w:rFonts w:ascii="Arial" w:hAnsi="Arial" w:cs="Arial"/>
          <w:color w:val="000000"/>
          <w:sz w:val="20"/>
          <w:szCs w:val="20"/>
        </w:rPr>
        <w:t xml:space="preserve"> nákladů </w:t>
      </w:r>
      <w:r w:rsidR="00897CB5" w:rsidRPr="00793363">
        <w:rPr>
          <w:rFonts w:ascii="Arial" w:hAnsi="Arial" w:cs="Arial"/>
          <w:color w:val="000000"/>
          <w:sz w:val="20"/>
          <w:szCs w:val="20"/>
        </w:rPr>
        <w:t xml:space="preserve">daná součtem jednotkových fixních nákladů na </w:t>
      </w:r>
      <w:r w:rsidR="00953D14" w:rsidRPr="00793363">
        <w:rPr>
          <w:rFonts w:ascii="Arial" w:hAnsi="Arial" w:cs="Arial"/>
          <w:color w:val="000000"/>
          <w:sz w:val="20"/>
          <w:szCs w:val="20"/>
        </w:rPr>
        <w:t>„P</w:t>
      </w:r>
      <w:r w:rsidR="00897CB5" w:rsidRPr="00793363">
        <w:rPr>
          <w:rFonts w:ascii="Arial" w:hAnsi="Arial" w:cs="Arial"/>
          <w:color w:val="000000"/>
          <w:sz w:val="20"/>
          <w:szCs w:val="20"/>
        </w:rPr>
        <w:t>římé mzdy</w:t>
      </w:r>
      <w:r w:rsidR="00953D14" w:rsidRPr="00793363">
        <w:rPr>
          <w:rFonts w:ascii="Arial" w:hAnsi="Arial" w:cs="Arial"/>
          <w:color w:val="000000"/>
          <w:sz w:val="20"/>
          <w:szCs w:val="20"/>
        </w:rPr>
        <w:t>“</w:t>
      </w:r>
      <w:r w:rsidR="00897CB5" w:rsidRPr="00793363">
        <w:rPr>
          <w:rFonts w:ascii="Arial" w:hAnsi="Arial" w:cs="Arial"/>
          <w:color w:val="000000"/>
          <w:sz w:val="20"/>
          <w:szCs w:val="20"/>
        </w:rPr>
        <w:t xml:space="preserve"> a </w:t>
      </w:r>
      <w:r w:rsidR="00953D14" w:rsidRPr="00793363">
        <w:rPr>
          <w:rFonts w:ascii="Arial" w:hAnsi="Arial" w:cs="Arial"/>
          <w:color w:val="000000"/>
          <w:sz w:val="20"/>
          <w:szCs w:val="20"/>
        </w:rPr>
        <w:t>„S</w:t>
      </w:r>
      <w:r w:rsidR="00897CB5" w:rsidRPr="00793363">
        <w:rPr>
          <w:rFonts w:ascii="Arial" w:hAnsi="Arial" w:cs="Arial"/>
          <w:color w:val="000000"/>
          <w:sz w:val="20"/>
          <w:szCs w:val="20"/>
        </w:rPr>
        <w:t>ociální a zdravotní pojištění</w:t>
      </w:r>
      <w:r w:rsidR="00953D14" w:rsidRPr="00793363">
        <w:rPr>
          <w:rFonts w:ascii="Arial" w:hAnsi="Arial" w:cs="Arial"/>
          <w:color w:val="000000"/>
          <w:sz w:val="20"/>
          <w:szCs w:val="20"/>
        </w:rPr>
        <w:t>“</w:t>
      </w:r>
      <w:r w:rsidR="00897CB5" w:rsidRPr="00793363">
        <w:rPr>
          <w:rFonts w:ascii="Arial" w:hAnsi="Arial" w:cs="Arial"/>
          <w:color w:val="000000"/>
          <w:sz w:val="20"/>
          <w:szCs w:val="20"/>
        </w:rPr>
        <w:t xml:space="preserve"> </w:t>
      </w:r>
      <w:r w:rsidR="0024262A" w:rsidRPr="00793363">
        <w:rPr>
          <w:rFonts w:ascii="Arial" w:hAnsi="Arial" w:cs="Arial"/>
          <w:color w:val="000000"/>
          <w:sz w:val="20"/>
          <w:szCs w:val="20"/>
        </w:rPr>
        <w:t>uveden</w:t>
      </w:r>
      <w:r w:rsidR="00897CB5" w:rsidRPr="00793363">
        <w:rPr>
          <w:rFonts w:ascii="Arial" w:hAnsi="Arial" w:cs="Arial"/>
          <w:color w:val="000000"/>
          <w:sz w:val="20"/>
          <w:szCs w:val="20"/>
        </w:rPr>
        <w:t>ých</w:t>
      </w:r>
      <w:r w:rsidR="0024262A" w:rsidRPr="00793363">
        <w:rPr>
          <w:rFonts w:ascii="Arial" w:hAnsi="Arial" w:cs="Arial"/>
          <w:color w:val="000000"/>
          <w:sz w:val="20"/>
          <w:szCs w:val="20"/>
        </w:rPr>
        <w:t xml:space="preserve"> v</w:t>
      </w:r>
      <w:r w:rsidR="00A14DD9" w:rsidRPr="00793363">
        <w:rPr>
          <w:rFonts w:ascii="Arial" w:hAnsi="Arial" w:cs="Arial"/>
          <w:color w:val="000000"/>
          <w:sz w:val="20"/>
          <w:szCs w:val="20"/>
        </w:rPr>
        <w:t> </w:t>
      </w:r>
      <w:r w:rsidR="0024262A" w:rsidRPr="00793363">
        <w:rPr>
          <w:rFonts w:ascii="Arial" w:hAnsi="Arial" w:cs="Arial"/>
          <w:sz w:val="20"/>
          <w:szCs w:val="20"/>
        </w:rPr>
        <w:t xml:space="preserve">Příloze č. 6 </w:t>
      </w:r>
      <w:r w:rsidR="00651815" w:rsidRPr="00793363">
        <w:rPr>
          <w:rFonts w:ascii="Arial" w:hAnsi="Arial" w:cs="Arial"/>
          <w:sz w:val="20"/>
          <w:szCs w:val="20"/>
        </w:rPr>
        <w:t>Smlouvy</w:t>
      </w:r>
      <w:r w:rsidR="000C390B">
        <w:rPr>
          <w:rFonts w:ascii="Arial" w:hAnsi="Arial" w:cs="Arial"/>
          <w:sz w:val="20"/>
          <w:szCs w:val="20"/>
        </w:rPr>
        <w:t xml:space="preserve"> -</w:t>
      </w:r>
      <w:r w:rsidR="00833ADC">
        <w:rPr>
          <w:rFonts w:ascii="Arial" w:hAnsi="Arial" w:cs="Arial"/>
          <w:sz w:val="20"/>
          <w:szCs w:val="20"/>
        </w:rPr>
        <w:t xml:space="preserve"> </w:t>
      </w:r>
      <w:r w:rsidR="0024262A" w:rsidRPr="00793363">
        <w:rPr>
          <w:rFonts w:ascii="Arial" w:hAnsi="Arial" w:cs="Arial"/>
          <w:sz w:val="20"/>
          <w:szCs w:val="20"/>
        </w:rPr>
        <w:t xml:space="preserve">Cenová nabídka </w:t>
      </w:r>
      <w:r w:rsidR="000C390B">
        <w:rPr>
          <w:rFonts w:ascii="Arial" w:hAnsi="Arial" w:cs="Arial"/>
          <w:sz w:val="20"/>
          <w:szCs w:val="20"/>
        </w:rPr>
        <w:t>d</w:t>
      </w:r>
      <w:r w:rsidR="0024262A" w:rsidRPr="00793363">
        <w:rPr>
          <w:rFonts w:ascii="Arial" w:hAnsi="Arial" w:cs="Arial"/>
          <w:sz w:val="20"/>
          <w:szCs w:val="20"/>
        </w:rPr>
        <w:t>opravce</w:t>
      </w:r>
      <w:r w:rsidR="0028000A" w:rsidRPr="00793363">
        <w:rPr>
          <w:rFonts w:ascii="Arial" w:hAnsi="Arial" w:cs="Arial"/>
          <w:color w:val="000000"/>
          <w:sz w:val="20"/>
          <w:szCs w:val="20"/>
        </w:rPr>
        <w:t xml:space="preserve"> </w:t>
      </w:r>
      <w:r w:rsidR="00C91FC4" w:rsidRPr="00793363">
        <w:rPr>
          <w:rFonts w:ascii="Arial" w:hAnsi="Arial" w:cs="Arial"/>
          <w:color w:val="000000"/>
          <w:sz w:val="20"/>
          <w:szCs w:val="20"/>
        </w:rPr>
        <w:t>[Kč/km]</w:t>
      </w:r>
    </w:p>
    <w:p w:rsidR="006E0FA5" w:rsidRDefault="004868CB" w:rsidP="00AE02B9">
      <w:pPr>
        <w:spacing w:after="60" w:line="240" w:lineRule="auto"/>
        <w:ind w:left="1412" w:hanging="1410"/>
        <w:jc w:val="both"/>
        <w:rPr>
          <w:rFonts w:ascii="Arial" w:hAnsi="Arial" w:cs="Arial"/>
          <w:color w:val="000000"/>
          <w:sz w:val="20"/>
          <w:szCs w:val="20"/>
        </w:rPr>
      </w:pPr>
      <w:r w:rsidRPr="00793363">
        <w:rPr>
          <w:rFonts w:ascii="Arial" w:hAnsi="Arial" w:cs="Arial"/>
          <w:b/>
          <w:color w:val="000000"/>
          <w:sz w:val="20"/>
          <w:szCs w:val="20"/>
        </w:rPr>
        <w:t>l</w:t>
      </w:r>
      <w:r w:rsidRPr="00793363">
        <w:rPr>
          <w:rFonts w:ascii="Arial" w:hAnsi="Arial" w:cs="Arial"/>
          <w:color w:val="000000"/>
          <w:sz w:val="20"/>
          <w:szCs w:val="20"/>
        </w:rPr>
        <w:tab/>
      </w:r>
      <w:r w:rsidR="00FB004E" w:rsidRPr="00793363">
        <w:rPr>
          <w:rFonts w:ascii="Arial" w:hAnsi="Arial" w:cs="Arial"/>
          <w:color w:val="000000"/>
          <w:sz w:val="20"/>
          <w:szCs w:val="20"/>
        </w:rPr>
        <w:tab/>
        <w:t>j</w:t>
      </w:r>
      <w:r w:rsidR="00CD650D">
        <w:rPr>
          <w:rFonts w:ascii="Arial" w:hAnsi="Arial" w:cs="Arial"/>
          <w:color w:val="000000"/>
          <w:sz w:val="20"/>
          <w:szCs w:val="20"/>
        </w:rPr>
        <w:t>e</w:t>
      </w:r>
      <w:r w:rsidR="00FB004E" w:rsidRPr="00793363">
        <w:rPr>
          <w:rFonts w:ascii="Arial" w:hAnsi="Arial" w:cs="Arial"/>
          <w:color w:val="000000"/>
          <w:sz w:val="20"/>
          <w:szCs w:val="20"/>
        </w:rPr>
        <w:t xml:space="preserve"> koeficient změny, kter</w:t>
      </w:r>
      <w:r w:rsidR="00CD650D">
        <w:rPr>
          <w:rFonts w:ascii="Arial" w:hAnsi="Arial" w:cs="Arial"/>
          <w:color w:val="000000"/>
          <w:sz w:val="20"/>
          <w:szCs w:val="20"/>
        </w:rPr>
        <w:t>ý</w:t>
      </w:r>
      <w:r w:rsidR="00FB004E" w:rsidRPr="00793363">
        <w:rPr>
          <w:rFonts w:ascii="Arial" w:hAnsi="Arial" w:cs="Arial"/>
          <w:color w:val="000000"/>
          <w:sz w:val="20"/>
          <w:szCs w:val="20"/>
        </w:rPr>
        <w:t xml:space="preserve"> se vypočít</w:t>
      </w:r>
      <w:r w:rsidR="00CD650D">
        <w:rPr>
          <w:rFonts w:ascii="Arial" w:hAnsi="Arial" w:cs="Arial"/>
          <w:color w:val="000000"/>
          <w:sz w:val="20"/>
          <w:szCs w:val="20"/>
        </w:rPr>
        <w:t xml:space="preserve">á </w:t>
      </w:r>
      <w:r w:rsidR="00FB004E" w:rsidRPr="00793363">
        <w:rPr>
          <w:rFonts w:ascii="Arial" w:hAnsi="Arial" w:cs="Arial"/>
          <w:color w:val="000000"/>
          <w:sz w:val="20"/>
          <w:szCs w:val="20"/>
        </w:rPr>
        <w:t>jako</w:t>
      </w:r>
      <w:r w:rsidR="006E0FA5">
        <w:rPr>
          <w:rFonts w:ascii="Arial" w:hAnsi="Arial" w:cs="Arial"/>
          <w:color w:val="000000"/>
          <w:sz w:val="20"/>
          <w:szCs w:val="20"/>
        </w:rPr>
        <w:t>:</w:t>
      </w:r>
    </w:p>
    <w:p w:rsidR="004868CB" w:rsidRDefault="006E0FA5" w:rsidP="00AE02B9">
      <w:pPr>
        <w:spacing w:after="60" w:line="240" w:lineRule="auto"/>
        <w:ind w:left="1412"/>
        <w:jc w:val="both"/>
        <w:rPr>
          <w:rFonts w:ascii="Arial" w:hAnsi="Arial" w:cs="Arial"/>
          <w:color w:val="000000"/>
          <w:sz w:val="20"/>
          <w:szCs w:val="20"/>
        </w:rPr>
      </w:pPr>
      <w:r>
        <w:rPr>
          <w:rFonts w:ascii="Arial" w:hAnsi="Arial" w:cs="Arial"/>
          <w:color w:val="000000"/>
          <w:sz w:val="20"/>
          <w:szCs w:val="20"/>
        </w:rPr>
        <w:t>a)</w:t>
      </w:r>
      <w:r w:rsidR="00FB004E" w:rsidRPr="00793363">
        <w:rPr>
          <w:rFonts w:ascii="Arial" w:hAnsi="Arial" w:cs="Arial"/>
          <w:color w:val="000000"/>
          <w:sz w:val="20"/>
          <w:szCs w:val="20"/>
        </w:rPr>
        <w:t xml:space="preserve"> podíl průměrné měsíční hrubé nominální mzdy v odvětví Doprava a skladování za 12 kalendářních měsíců předcházejícího kalendářního roku dle měsíčních hodnot vyhlášených ČSÚ a výchozí referenční výše měsíční hrubé nominální mzdy v ČR stanovené Objednatelem</w:t>
      </w:r>
      <w:r>
        <w:rPr>
          <w:rFonts w:ascii="Arial" w:hAnsi="Arial" w:cs="Arial"/>
          <w:color w:val="000000"/>
          <w:sz w:val="20"/>
          <w:szCs w:val="20"/>
        </w:rPr>
        <w:t>;</w:t>
      </w:r>
    </w:p>
    <w:p w:rsidR="00A00979" w:rsidRDefault="00A00979" w:rsidP="00AE02B9">
      <w:pPr>
        <w:pStyle w:val="Zkladntextodsazen"/>
        <w:spacing w:line="240" w:lineRule="auto"/>
        <w:ind w:left="1412"/>
      </w:pPr>
      <w:r w:rsidRPr="00A00979">
        <w:t xml:space="preserve">b) </w:t>
      </w:r>
      <w:r w:rsidR="006065FE" w:rsidRPr="00A00979">
        <w:t>podíl aktuální měsíční zaručené mzdy v ČR pro 5. skupinu dle uvedeného nařízení vlády</w:t>
      </w:r>
      <w:r w:rsidR="006065FE">
        <w:t xml:space="preserve"> </w:t>
      </w:r>
      <w:r w:rsidR="006065FE" w:rsidRPr="00A00979">
        <w:t>a výchozí referenční výše měsíční zaručené mzdy v ČR pro 5. skupinu dle uvedeného nařízení vlády stanovené Objednatelem</w:t>
      </w:r>
      <w:r w:rsidRPr="00A00979">
        <w:t>.</w:t>
      </w:r>
    </w:p>
    <w:p w:rsidR="00CD650D" w:rsidRPr="00793363" w:rsidRDefault="00CD650D" w:rsidP="00AE02B9">
      <w:pPr>
        <w:spacing w:after="60" w:line="240" w:lineRule="auto"/>
        <w:ind w:left="1410"/>
        <w:jc w:val="both"/>
        <w:rPr>
          <w:rFonts w:ascii="Arial" w:hAnsi="Arial" w:cs="Arial"/>
          <w:color w:val="000000"/>
          <w:sz w:val="20"/>
          <w:szCs w:val="20"/>
        </w:rPr>
      </w:pPr>
      <w:r>
        <w:rPr>
          <w:rFonts w:ascii="Arial" w:hAnsi="Arial" w:cs="Arial"/>
          <w:color w:val="000000"/>
          <w:sz w:val="20"/>
          <w:szCs w:val="20"/>
        </w:rPr>
        <w:t xml:space="preserve">Pro výpočet aktualizace </w:t>
      </w:r>
      <w:r w:rsidRPr="00793363">
        <w:rPr>
          <w:rFonts w:ascii="Arial" w:hAnsi="Arial" w:cs="Arial"/>
          <w:color w:val="000000"/>
          <w:sz w:val="20"/>
          <w:szCs w:val="20"/>
        </w:rPr>
        <w:t>mzdových fixních nákladů</w:t>
      </w:r>
      <w:r>
        <w:rPr>
          <w:rFonts w:ascii="Arial" w:hAnsi="Arial" w:cs="Arial"/>
          <w:color w:val="000000"/>
          <w:sz w:val="20"/>
          <w:szCs w:val="20"/>
        </w:rPr>
        <w:t xml:space="preserve"> se použije koeficient s vyšší hodnotou.</w:t>
      </w:r>
    </w:p>
    <w:p w:rsidR="00C65C49" w:rsidRPr="00793363" w:rsidRDefault="00A566E7" w:rsidP="00E34A1A">
      <w:pPr>
        <w:pStyle w:val="Normln0"/>
        <w:keepNext w:val="0"/>
        <w:tabs>
          <w:tab w:val="clear" w:pos="0"/>
        </w:tabs>
        <w:spacing w:before="240" w:after="240" w:line="276" w:lineRule="auto"/>
        <w:rPr>
          <w:rFonts w:ascii="Arial" w:hAnsi="Arial" w:cs="Arial"/>
        </w:rPr>
      </w:pPr>
      <w:r w:rsidRPr="00793363">
        <w:rPr>
          <w:rFonts w:ascii="Arial" w:eastAsia="Calibri" w:hAnsi="Arial" w:cs="Arial"/>
          <w:szCs w:val="22"/>
        </w:rPr>
        <w:t xml:space="preserve">Aktualizace mzdových nákladů </w:t>
      </w:r>
      <w:r w:rsidR="0059459C" w:rsidRPr="00793363">
        <w:rPr>
          <w:rFonts w:ascii="Arial" w:eastAsia="Calibri" w:hAnsi="Arial" w:cs="Arial"/>
          <w:szCs w:val="22"/>
        </w:rPr>
        <w:t xml:space="preserve">dle </w:t>
      </w:r>
      <w:r w:rsidR="00413D88" w:rsidRPr="00793363">
        <w:rPr>
          <w:rFonts w:ascii="Arial" w:eastAsia="Calibri" w:hAnsi="Arial" w:cs="Arial"/>
          <w:szCs w:val="22"/>
        </w:rPr>
        <w:t xml:space="preserve">tohoto </w:t>
      </w:r>
      <w:r w:rsidR="0059459C" w:rsidRPr="00793363">
        <w:rPr>
          <w:rFonts w:ascii="Arial" w:eastAsia="Calibri" w:hAnsi="Arial" w:cs="Arial"/>
          <w:szCs w:val="22"/>
        </w:rPr>
        <w:t>bod</w:t>
      </w:r>
      <w:r w:rsidR="00413D88" w:rsidRPr="00793363">
        <w:rPr>
          <w:rFonts w:ascii="Arial" w:eastAsia="Calibri" w:hAnsi="Arial" w:cs="Arial"/>
          <w:szCs w:val="22"/>
        </w:rPr>
        <w:t>u</w:t>
      </w:r>
      <w:r w:rsidR="0059459C" w:rsidRPr="00793363">
        <w:rPr>
          <w:rFonts w:ascii="Arial" w:eastAsia="Calibri" w:hAnsi="Arial" w:cs="Arial"/>
          <w:szCs w:val="22"/>
        </w:rPr>
        <w:t xml:space="preserve"> </w:t>
      </w:r>
      <w:r w:rsidR="000A0769" w:rsidRPr="00793363">
        <w:rPr>
          <w:rFonts w:ascii="Arial" w:eastAsia="Calibri" w:hAnsi="Arial" w:cs="Arial"/>
          <w:szCs w:val="22"/>
        </w:rPr>
        <w:t xml:space="preserve">je vypočtena pro každou kategorii </w:t>
      </w:r>
      <w:r w:rsidR="00822E57">
        <w:rPr>
          <w:rFonts w:ascii="Arial" w:eastAsia="Calibri" w:hAnsi="Arial" w:cs="Arial"/>
          <w:szCs w:val="22"/>
        </w:rPr>
        <w:t>Základního v</w:t>
      </w:r>
      <w:r w:rsidR="000A0769" w:rsidRPr="00793363">
        <w:rPr>
          <w:rFonts w:ascii="Arial" w:eastAsia="Calibri" w:hAnsi="Arial" w:cs="Arial"/>
          <w:szCs w:val="22"/>
        </w:rPr>
        <w:t>ozidla zvlášť.</w:t>
      </w:r>
    </w:p>
    <w:p w:rsidR="0066525C" w:rsidRPr="00793363" w:rsidRDefault="0066525C" w:rsidP="0066525C">
      <w:pPr>
        <w:pStyle w:val="Odstavecseseznamem"/>
        <w:keepNext/>
        <w:numPr>
          <w:ilvl w:val="1"/>
          <w:numId w:val="17"/>
        </w:numPr>
        <w:spacing w:before="120"/>
        <w:ind w:left="1412" w:hanging="703"/>
        <w:jc w:val="both"/>
        <w:rPr>
          <w:rFonts w:ascii="Arial" w:hAnsi="Arial" w:cs="Arial"/>
          <w:b/>
          <w:i/>
          <w:color w:val="000000"/>
          <w:sz w:val="22"/>
          <w:szCs w:val="22"/>
        </w:rPr>
      </w:pPr>
      <w:r w:rsidRPr="00793363">
        <w:rPr>
          <w:rFonts w:ascii="Arial" w:hAnsi="Arial" w:cs="Arial"/>
          <w:b/>
          <w:i/>
          <w:color w:val="000000"/>
          <w:sz w:val="22"/>
          <w:szCs w:val="22"/>
        </w:rPr>
        <w:lastRenderedPageBreak/>
        <w:t>Změna výše údržbových nákladů</w:t>
      </w:r>
      <w:r w:rsidR="00050670" w:rsidRPr="00793363">
        <w:rPr>
          <w:rFonts w:ascii="Arial" w:hAnsi="Arial" w:cs="Arial"/>
          <w:b/>
          <w:i/>
          <w:color w:val="000000"/>
          <w:sz w:val="22"/>
          <w:szCs w:val="22"/>
        </w:rPr>
        <w:t xml:space="preserve"> (položky „Opravy a udržování“ a „Přímý materiál a energie“)</w:t>
      </w:r>
      <w:r w:rsidR="0038443A" w:rsidRPr="00793363">
        <w:rPr>
          <w:rFonts w:ascii="Arial" w:hAnsi="Arial" w:cs="Arial"/>
          <w:b/>
          <w:i/>
          <w:color w:val="000000"/>
          <w:sz w:val="22"/>
          <w:szCs w:val="22"/>
        </w:rPr>
        <w:t xml:space="preserve"> – při změně výše průměrného b</w:t>
      </w:r>
      <w:r w:rsidR="00D01EA9">
        <w:rPr>
          <w:rFonts w:ascii="Arial" w:hAnsi="Arial" w:cs="Arial"/>
          <w:b/>
          <w:i/>
          <w:color w:val="000000"/>
          <w:sz w:val="22"/>
          <w:szCs w:val="22"/>
        </w:rPr>
        <w:t>a</w:t>
      </w:r>
      <w:r w:rsidR="0038443A" w:rsidRPr="00793363">
        <w:rPr>
          <w:rFonts w:ascii="Arial" w:hAnsi="Arial" w:cs="Arial"/>
          <w:b/>
          <w:i/>
          <w:color w:val="000000"/>
          <w:sz w:val="22"/>
          <w:szCs w:val="22"/>
        </w:rPr>
        <w:t>zického indexu</w:t>
      </w:r>
    </w:p>
    <w:p w:rsidR="0066525C" w:rsidRPr="00793363" w:rsidRDefault="0066525C" w:rsidP="0066525C">
      <w:pPr>
        <w:pStyle w:val="Odstavecseseznamem"/>
        <w:keepNext/>
        <w:spacing w:before="120"/>
        <w:ind w:left="1412"/>
        <w:jc w:val="both"/>
        <w:rPr>
          <w:rFonts w:ascii="Arial" w:hAnsi="Arial" w:cs="Arial"/>
          <w:b/>
          <w:i/>
          <w:color w:val="000000"/>
          <w:sz w:val="22"/>
          <w:szCs w:val="22"/>
        </w:rPr>
      </w:pPr>
    </w:p>
    <w:p w:rsidR="0066525C" w:rsidRPr="00793363" w:rsidRDefault="0038443A" w:rsidP="00AE02B9">
      <w:pPr>
        <w:pStyle w:val="Odstavecseseznamem"/>
        <w:numPr>
          <w:ilvl w:val="2"/>
          <w:numId w:val="17"/>
        </w:numPr>
        <w:spacing w:before="240"/>
        <w:jc w:val="both"/>
        <w:rPr>
          <w:rFonts w:ascii="Arial" w:hAnsi="Arial" w:cs="Arial"/>
          <w:sz w:val="22"/>
          <w:szCs w:val="22"/>
          <w:u w:val="single"/>
        </w:rPr>
      </w:pPr>
      <w:r w:rsidRPr="00793363">
        <w:rPr>
          <w:rFonts w:ascii="Arial" w:hAnsi="Arial" w:cs="Arial"/>
          <w:sz w:val="22"/>
          <w:szCs w:val="22"/>
          <w:u w:val="single"/>
        </w:rPr>
        <w:t>Údržbové variabilní náklady</w:t>
      </w:r>
    </w:p>
    <w:p w:rsidR="0066525C" w:rsidRPr="00793363" w:rsidRDefault="0066525C" w:rsidP="0066525C">
      <w:pPr>
        <w:pStyle w:val="Odstavecseseznamem"/>
        <w:keepNext/>
        <w:spacing w:before="120"/>
        <w:ind w:left="2138"/>
        <w:jc w:val="both"/>
        <w:rPr>
          <w:rFonts w:ascii="Arial" w:hAnsi="Arial" w:cs="Arial"/>
          <w:b/>
          <w:i/>
          <w:color w:val="000000"/>
          <w:sz w:val="22"/>
          <w:szCs w:val="22"/>
        </w:rPr>
      </w:pPr>
    </w:p>
    <w:p w:rsidR="0066525C" w:rsidRPr="00793363" w:rsidRDefault="0066525C" w:rsidP="0066525C">
      <w:pPr>
        <w:keepNext/>
        <w:spacing w:after="240"/>
        <w:jc w:val="both"/>
        <w:rPr>
          <w:rFonts w:ascii="Arial" w:hAnsi="Arial" w:cs="Arial"/>
          <w:b/>
          <w:i/>
          <w:color w:val="000000"/>
        </w:rPr>
      </w:pPr>
      <m:oMathPara>
        <m:oMathParaPr>
          <m:jc m:val="left"/>
        </m:oMathParaPr>
        <m:oMath>
          <m:r>
            <m:rPr>
              <m:sty m:val="bi"/>
            </m:rPr>
            <w:rPr>
              <w:rFonts w:ascii="Cambria Math" w:hAnsi="Cambria Math" w:cs="Arial"/>
              <w:color w:val="000000"/>
            </w:rPr>
            <m:t>U</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va</m:t>
              </m:r>
              <m:sSub>
                <m:sSubPr>
                  <m:ctrlPr>
                    <w:rPr>
                      <w:rFonts w:ascii="Cambria Math" w:hAnsi="Cambria Math" w:cs="Arial"/>
                      <w:b/>
                      <w:i/>
                      <w:color w:val="000000"/>
                    </w:rPr>
                  </m:ctrlPr>
                </m:sSubPr>
                <m:e>
                  <m:r>
                    <m:rPr>
                      <m:sty m:val="bi"/>
                    </m:rPr>
                    <w:rPr>
                      <w:rFonts w:ascii="Cambria Math" w:hAnsi="Cambria Math" w:cs="Arial"/>
                      <w:color w:val="000000"/>
                    </w:rPr>
                    <m:t>r</m:t>
                  </m:r>
                </m:e>
                <m:sub>
                  <m:r>
                    <m:rPr>
                      <m:sty m:val="bi"/>
                    </m:rPr>
                    <w:rPr>
                      <w:rFonts w:ascii="Cambria Math" w:hAnsi="Cambria Math" w:cs="Arial"/>
                      <w:color w:val="000000"/>
                    </w:rPr>
                    <m:t>akt</m:t>
                  </m:r>
                </m:sub>
              </m:sSub>
            </m:sub>
          </m:sSub>
          <m:r>
            <m:rPr>
              <m:sty m:val="bi"/>
            </m:rPr>
            <w:rPr>
              <w:rFonts w:ascii="Cambria Math" w:hAnsi="Cambria Math" w:cs="Arial"/>
              <w:color w:val="000000"/>
            </w:rPr>
            <m:t>=U</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va</m:t>
              </m:r>
              <m:sSub>
                <m:sSubPr>
                  <m:ctrlPr>
                    <w:rPr>
                      <w:rFonts w:ascii="Cambria Math" w:hAnsi="Cambria Math" w:cs="Arial"/>
                      <w:b/>
                      <w:i/>
                      <w:color w:val="000000"/>
                    </w:rPr>
                  </m:ctrlPr>
                </m:sSubPr>
                <m:e>
                  <m:r>
                    <m:rPr>
                      <m:sty m:val="bi"/>
                    </m:rPr>
                    <w:rPr>
                      <w:rFonts w:ascii="Cambria Math" w:hAnsi="Cambria Math" w:cs="Arial"/>
                      <w:color w:val="000000"/>
                    </w:rPr>
                    <m:t>r</m:t>
                  </m:r>
                </m:e>
                <m:sub>
                  <m:r>
                    <m:rPr>
                      <m:sty m:val="bi"/>
                    </m:rPr>
                    <w:rPr>
                      <w:rFonts w:ascii="Cambria Math" w:hAnsi="Cambria Math" w:cs="Arial"/>
                      <w:color w:val="000000"/>
                    </w:rPr>
                    <m:t>vých</m:t>
                  </m:r>
                </m:sub>
              </m:sSub>
            </m:sub>
          </m:sSub>
          <m:r>
            <m:rPr>
              <m:sty m:val="bi"/>
            </m:rPr>
            <w:rPr>
              <w:rFonts w:ascii="Cambria Math" w:hAnsi="Cambria Math" w:cs="Arial"/>
              <w:color w:val="000000"/>
            </w:rPr>
            <m:t>⋅s</m:t>
          </m:r>
        </m:oMath>
      </m:oMathPara>
    </w:p>
    <w:p w:rsidR="0066525C" w:rsidRPr="00793363" w:rsidRDefault="0066525C" w:rsidP="008A304D">
      <w:pPr>
        <w:spacing w:before="240" w:after="120"/>
        <w:rPr>
          <w:rFonts w:ascii="Arial" w:hAnsi="Arial" w:cs="Arial"/>
          <w:sz w:val="20"/>
          <w:szCs w:val="20"/>
        </w:rPr>
      </w:pPr>
      <w:r w:rsidRPr="00793363">
        <w:rPr>
          <w:rFonts w:ascii="Arial" w:hAnsi="Arial" w:cs="Arial"/>
          <w:sz w:val="20"/>
          <w:szCs w:val="20"/>
        </w:rPr>
        <w:t>Kde:</w:t>
      </w:r>
    </w:p>
    <w:p w:rsidR="0066525C" w:rsidRPr="00793363" w:rsidRDefault="0066525C" w:rsidP="0066525C">
      <w:pPr>
        <w:spacing w:after="60"/>
        <w:ind w:left="1412" w:hanging="1412"/>
        <w:jc w:val="both"/>
        <w:rPr>
          <w:rFonts w:ascii="Arial" w:hAnsi="Arial" w:cs="Arial"/>
          <w:color w:val="000000"/>
          <w:sz w:val="20"/>
          <w:szCs w:val="20"/>
        </w:rPr>
      </w:pPr>
      <w:proofErr w:type="spellStart"/>
      <w:r w:rsidRPr="00793363">
        <w:rPr>
          <w:rFonts w:ascii="Arial" w:hAnsi="Arial" w:cs="Arial"/>
          <w:b/>
          <w:color w:val="000000"/>
          <w:sz w:val="20"/>
          <w:szCs w:val="20"/>
        </w:rPr>
        <w:t>UN</w:t>
      </w:r>
      <w:r w:rsidR="00F16630" w:rsidRPr="00793363">
        <w:rPr>
          <w:rFonts w:ascii="Arial" w:hAnsi="Arial" w:cs="Arial"/>
          <w:b/>
          <w:color w:val="000000"/>
          <w:sz w:val="20"/>
          <w:szCs w:val="20"/>
          <w:vertAlign w:val="subscript"/>
        </w:rPr>
        <w:t>var</w:t>
      </w:r>
      <w:proofErr w:type="spellEnd"/>
      <w:r w:rsidRPr="00793363">
        <w:rPr>
          <w:rFonts w:ascii="Arial" w:hAnsi="Arial" w:cs="Arial"/>
          <w:b/>
          <w:color w:val="000000"/>
          <w:sz w:val="20"/>
          <w:szCs w:val="20"/>
          <w:vertAlign w:val="subscript"/>
        </w:rPr>
        <w:t xml:space="preserve"> akt</w:t>
      </w:r>
      <w:r w:rsidRPr="00793363">
        <w:rPr>
          <w:rFonts w:ascii="Arial" w:hAnsi="Arial" w:cs="Arial"/>
          <w:color w:val="000000"/>
          <w:sz w:val="20"/>
          <w:szCs w:val="20"/>
        </w:rPr>
        <w:tab/>
        <w:t xml:space="preserve">je nová výše údržbových </w:t>
      </w:r>
      <w:r w:rsidR="00F16630" w:rsidRPr="00793363">
        <w:rPr>
          <w:rFonts w:ascii="Arial" w:hAnsi="Arial" w:cs="Arial"/>
          <w:color w:val="000000"/>
          <w:sz w:val="20"/>
          <w:szCs w:val="20"/>
        </w:rPr>
        <w:t xml:space="preserve">variabilních </w:t>
      </w:r>
      <w:r w:rsidRPr="00793363">
        <w:rPr>
          <w:rFonts w:ascii="Arial" w:hAnsi="Arial" w:cs="Arial"/>
          <w:color w:val="000000"/>
          <w:sz w:val="20"/>
          <w:szCs w:val="20"/>
        </w:rPr>
        <w:t>nákladů za</w:t>
      </w:r>
      <w:r w:rsidR="0028000A" w:rsidRPr="00793363">
        <w:rPr>
          <w:rFonts w:ascii="Arial" w:hAnsi="Arial" w:cs="Arial"/>
          <w:color w:val="000000"/>
          <w:sz w:val="20"/>
          <w:szCs w:val="20"/>
        </w:rPr>
        <w:t xml:space="preserve">okrouhlená na 2 desetinná místa </w:t>
      </w:r>
      <w:r w:rsidRPr="00793363">
        <w:rPr>
          <w:rFonts w:ascii="Arial" w:hAnsi="Arial" w:cs="Arial"/>
          <w:color w:val="000000"/>
          <w:sz w:val="20"/>
          <w:szCs w:val="20"/>
        </w:rPr>
        <w:t>[Kč/km]</w:t>
      </w:r>
    </w:p>
    <w:p w:rsidR="0066525C" w:rsidRPr="00793363" w:rsidRDefault="0066525C" w:rsidP="0066525C">
      <w:pPr>
        <w:spacing w:after="60"/>
        <w:ind w:left="1412" w:hanging="1412"/>
        <w:jc w:val="both"/>
        <w:rPr>
          <w:rFonts w:ascii="Arial" w:hAnsi="Arial" w:cs="Arial"/>
          <w:color w:val="000000"/>
          <w:sz w:val="20"/>
          <w:szCs w:val="20"/>
        </w:rPr>
      </w:pPr>
      <w:proofErr w:type="spellStart"/>
      <w:r w:rsidRPr="00793363">
        <w:rPr>
          <w:rFonts w:ascii="Arial" w:hAnsi="Arial" w:cs="Arial"/>
          <w:b/>
          <w:color w:val="000000"/>
          <w:sz w:val="20"/>
          <w:szCs w:val="20"/>
        </w:rPr>
        <w:t>UN</w:t>
      </w:r>
      <w:r w:rsidR="00F16630" w:rsidRPr="00793363">
        <w:rPr>
          <w:rFonts w:ascii="Arial" w:hAnsi="Arial" w:cs="Arial"/>
          <w:b/>
          <w:color w:val="000000"/>
          <w:sz w:val="20"/>
          <w:szCs w:val="20"/>
          <w:vertAlign w:val="subscript"/>
        </w:rPr>
        <w:t>var</w:t>
      </w:r>
      <w:proofErr w:type="spellEnd"/>
      <w:r w:rsidRPr="00793363">
        <w:rPr>
          <w:rFonts w:ascii="Arial" w:hAnsi="Arial" w:cs="Arial"/>
          <w:b/>
          <w:color w:val="000000"/>
          <w:sz w:val="20"/>
          <w:szCs w:val="20"/>
          <w:vertAlign w:val="subscript"/>
        </w:rPr>
        <w:t xml:space="preserve"> </w:t>
      </w:r>
      <w:proofErr w:type="spellStart"/>
      <w:r w:rsidRPr="00793363">
        <w:rPr>
          <w:rFonts w:ascii="Arial" w:hAnsi="Arial" w:cs="Arial"/>
          <w:b/>
          <w:color w:val="000000"/>
          <w:sz w:val="20"/>
          <w:szCs w:val="20"/>
          <w:vertAlign w:val="subscript"/>
        </w:rPr>
        <w:t>vých</w:t>
      </w:r>
      <w:proofErr w:type="spellEnd"/>
      <w:r w:rsidRPr="00793363">
        <w:rPr>
          <w:rFonts w:ascii="Arial" w:hAnsi="Arial" w:cs="Arial"/>
          <w:color w:val="000000"/>
          <w:sz w:val="20"/>
          <w:szCs w:val="20"/>
        </w:rPr>
        <w:t xml:space="preserve"> </w:t>
      </w:r>
      <w:r w:rsidRPr="00793363">
        <w:rPr>
          <w:rFonts w:ascii="Arial" w:hAnsi="Arial" w:cs="Arial"/>
          <w:color w:val="000000"/>
          <w:sz w:val="20"/>
          <w:szCs w:val="20"/>
        </w:rPr>
        <w:tab/>
        <w:t xml:space="preserve">je výchozí výše údržbových </w:t>
      </w:r>
      <w:r w:rsidR="00F16630" w:rsidRPr="00793363">
        <w:rPr>
          <w:rFonts w:ascii="Arial" w:hAnsi="Arial" w:cs="Arial"/>
          <w:color w:val="000000"/>
          <w:sz w:val="20"/>
          <w:szCs w:val="20"/>
        </w:rPr>
        <w:t xml:space="preserve">variabilních </w:t>
      </w:r>
      <w:r w:rsidRPr="00793363">
        <w:rPr>
          <w:rFonts w:ascii="Arial" w:hAnsi="Arial" w:cs="Arial"/>
          <w:color w:val="000000"/>
          <w:sz w:val="20"/>
          <w:szCs w:val="20"/>
        </w:rPr>
        <w:t xml:space="preserve">nákladů daná </w:t>
      </w:r>
      <w:r w:rsidR="004D6F92" w:rsidRPr="00793363">
        <w:rPr>
          <w:rFonts w:ascii="Arial" w:hAnsi="Arial" w:cs="Arial"/>
          <w:color w:val="000000"/>
          <w:sz w:val="20"/>
          <w:szCs w:val="20"/>
        </w:rPr>
        <w:t xml:space="preserve">součtem </w:t>
      </w:r>
      <w:r w:rsidRPr="00793363">
        <w:rPr>
          <w:rFonts w:ascii="Arial" w:hAnsi="Arial" w:cs="Arial"/>
          <w:color w:val="000000"/>
          <w:sz w:val="20"/>
          <w:szCs w:val="20"/>
        </w:rPr>
        <w:t xml:space="preserve">výší </w:t>
      </w:r>
      <w:r w:rsidR="00F16630" w:rsidRPr="00793363">
        <w:rPr>
          <w:rFonts w:ascii="Arial" w:hAnsi="Arial" w:cs="Arial"/>
          <w:color w:val="000000"/>
          <w:sz w:val="20"/>
          <w:szCs w:val="20"/>
        </w:rPr>
        <w:t xml:space="preserve">variabilních </w:t>
      </w:r>
      <w:r w:rsidRPr="00793363">
        <w:rPr>
          <w:rFonts w:ascii="Arial" w:hAnsi="Arial" w:cs="Arial"/>
          <w:color w:val="000000"/>
          <w:sz w:val="20"/>
          <w:szCs w:val="20"/>
        </w:rPr>
        <w:t>nákladů u polož</w:t>
      </w:r>
      <w:r w:rsidR="00EE10F3" w:rsidRPr="00793363">
        <w:rPr>
          <w:rFonts w:ascii="Arial" w:hAnsi="Arial" w:cs="Arial"/>
          <w:color w:val="000000"/>
          <w:sz w:val="20"/>
          <w:szCs w:val="20"/>
        </w:rPr>
        <w:t>ek</w:t>
      </w:r>
      <w:r w:rsidRPr="00793363">
        <w:rPr>
          <w:rFonts w:ascii="Arial" w:hAnsi="Arial" w:cs="Arial"/>
          <w:color w:val="000000"/>
          <w:sz w:val="20"/>
          <w:szCs w:val="20"/>
        </w:rPr>
        <w:t xml:space="preserve"> „Opravy a udržování“ </w:t>
      </w:r>
      <w:r w:rsidR="00EE10F3" w:rsidRPr="00793363">
        <w:rPr>
          <w:rFonts w:ascii="Arial" w:hAnsi="Arial" w:cs="Arial"/>
          <w:color w:val="000000"/>
          <w:sz w:val="20"/>
          <w:szCs w:val="20"/>
        </w:rPr>
        <w:t xml:space="preserve">a „Přímý materiál a energie“ </w:t>
      </w:r>
      <w:r w:rsidRPr="00793363">
        <w:rPr>
          <w:rFonts w:ascii="Arial" w:hAnsi="Arial" w:cs="Arial"/>
          <w:color w:val="000000"/>
          <w:sz w:val="20"/>
          <w:szCs w:val="20"/>
        </w:rPr>
        <w:t>uvedených v</w:t>
      </w:r>
      <w:r w:rsidR="00C926E5" w:rsidRPr="00793363">
        <w:rPr>
          <w:rFonts w:ascii="Arial" w:hAnsi="Arial" w:cs="Arial"/>
          <w:color w:val="000000"/>
          <w:sz w:val="20"/>
          <w:szCs w:val="20"/>
        </w:rPr>
        <w:t> </w:t>
      </w:r>
      <w:r w:rsidRPr="00793363">
        <w:rPr>
          <w:rFonts w:ascii="Arial" w:hAnsi="Arial" w:cs="Arial"/>
          <w:color w:val="000000"/>
          <w:sz w:val="20"/>
          <w:szCs w:val="20"/>
        </w:rPr>
        <w:t>Příloze č. 6 Smlouvy</w:t>
      </w:r>
      <w:r w:rsidR="000C390B">
        <w:rPr>
          <w:rFonts w:ascii="Arial" w:hAnsi="Arial" w:cs="Arial"/>
          <w:color w:val="000000"/>
          <w:sz w:val="20"/>
          <w:szCs w:val="20"/>
        </w:rPr>
        <w:t xml:space="preserve"> – Cenová nabídka dopravce</w:t>
      </w:r>
      <w:r w:rsidRPr="00793363">
        <w:rPr>
          <w:rFonts w:ascii="Arial" w:hAnsi="Arial" w:cs="Arial"/>
          <w:color w:val="000000"/>
          <w:sz w:val="20"/>
          <w:szCs w:val="20"/>
        </w:rPr>
        <w:t>. [Kč/km]</w:t>
      </w:r>
    </w:p>
    <w:p w:rsidR="007A64A6" w:rsidRPr="00793363" w:rsidRDefault="0066525C" w:rsidP="0066525C">
      <w:pPr>
        <w:spacing w:after="60"/>
        <w:ind w:left="1412" w:hanging="1412"/>
        <w:jc w:val="both"/>
        <w:rPr>
          <w:rFonts w:ascii="Arial" w:hAnsi="Arial" w:cs="Arial"/>
          <w:color w:val="000000"/>
          <w:sz w:val="20"/>
          <w:szCs w:val="20"/>
        </w:rPr>
      </w:pPr>
      <w:r w:rsidRPr="00793363">
        <w:rPr>
          <w:rFonts w:ascii="Arial" w:hAnsi="Arial" w:cs="Arial"/>
          <w:b/>
          <w:color w:val="000000"/>
          <w:sz w:val="20"/>
          <w:szCs w:val="20"/>
        </w:rPr>
        <w:t>s</w:t>
      </w:r>
      <w:r w:rsidRPr="00793363">
        <w:rPr>
          <w:rFonts w:ascii="Arial" w:hAnsi="Arial" w:cs="Arial"/>
          <w:color w:val="000000"/>
          <w:sz w:val="20"/>
          <w:szCs w:val="20"/>
        </w:rPr>
        <w:tab/>
        <w:t xml:space="preserve">je koeficient změny, který se vypočítá jako podíl </w:t>
      </w:r>
      <w:r w:rsidR="007A64A6" w:rsidRPr="00793363">
        <w:rPr>
          <w:rFonts w:ascii="Arial" w:hAnsi="Arial" w:cs="Arial"/>
          <w:color w:val="000000"/>
          <w:sz w:val="20"/>
          <w:szCs w:val="20"/>
        </w:rPr>
        <w:t>průměrného bazického indexu spotřebitelských cen za 12 kalendářních měsíců předcházejícího kalendářního roku</w:t>
      </w:r>
      <w:r w:rsidR="00692B54">
        <w:rPr>
          <w:rFonts w:ascii="Arial" w:hAnsi="Arial" w:cs="Arial"/>
          <w:color w:val="000000"/>
          <w:sz w:val="20"/>
          <w:szCs w:val="20"/>
        </w:rPr>
        <w:t xml:space="preserve"> </w:t>
      </w:r>
      <w:r w:rsidR="00692B54" w:rsidRPr="00692B54">
        <w:rPr>
          <w:rFonts w:ascii="Arial" w:hAnsi="Arial" w:cs="Arial"/>
          <w:color w:val="000000"/>
          <w:sz w:val="20"/>
          <w:szCs w:val="20"/>
        </w:rPr>
        <w:t>dle měsíčních hodnot vyhlášených ČSÚ</w:t>
      </w:r>
      <w:r w:rsidR="007A64A6" w:rsidRPr="00793363">
        <w:rPr>
          <w:rFonts w:ascii="Arial" w:hAnsi="Arial" w:cs="Arial"/>
          <w:color w:val="000000"/>
          <w:sz w:val="20"/>
          <w:szCs w:val="20"/>
        </w:rPr>
        <w:t xml:space="preserve">, a </w:t>
      </w:r>
      <w:r w:rsidR="00013E6E" w:rsidRPr="00793363">
        <w:rPr>
          <w:rFonts w:ascii="Arial" w:hAnsi="Arial" w:cs="Arial"/>
          <w:color w:val="000000"/>
          <w:sz w:val="20"/>
          <w:szCs w:val="20"/>
        </w:rPr>
        <w:t xml:space="preserve">výchozího referenčního </w:t>
      </w:r>
      <w:r w:rsidR="007A64A6" w:rsidRPr="00793363">
        <w:rPr>
          <w:rFonts w:ascii="Arial" w:hAnsi="Arial" w:cs="Arial"/>
          <w:color w:val="000000"/>
          <w:sz w:val="20"/>
          <w:szCs w:val="20"/>
        </w:rPr>
        <w:t>bazického indexu spotřebitelských cen stanoveného Objednatelem</w:t>
      </w:r>
      <w:r w:rsidR="009E1569" w:rsidRPr="00793363">
        <w:rPr>
          <w:rFonts w:ascii="Arial" w:hAnsi="Arial" w:cs="Arial"/>
          <w:color w:val="000000"/>
          <w:sz w:val="20"/>
          <w:szCs w:val="20"/>
        </w:rPr>
        <w:t>.</w:t>
      </w:r>
    </w:p>
    <w:p w:rsidR="0066525C" w:rsidRPr="00793363" w:rsidRDefault="0066525C" w:rsidP="0066525C">
      <w:pPr>
        <w:spacing w:after="60"/>
        <w:ind w:left="1412" w:hanging="1412"/>
        <w:jc w:val="both"/>
        <w:rPr>
          <w:rFonts w:ascii="Arial" w:hAnsi="Arial" w:cs="Arial"/>
          <w:color w:val="000000"/>
          <w:sz w:val="20"/>
          <w:szCs w:val="20"/>
        </w:rPr>
      </w:pPr>
    </w:p>
    <w:p w:rsidR="00F7094C" w:rsidRPr="00C65C49" w:rsidRDefault="008438CA" w:rsidP="00FA4F2F">
      <w:pPr>
        <w:pStyle w:val="Odstavecseseznamem"/>
        <w:numPr>
          <w:ilvl w:val="2"/>
          <w:numId w:val="17"/>
        </w:numPr>
        <w:spacing w:before="240" w:after="120"/>
        <w:contextualSpacing w:val="0"/>
        <w:jc w:val="both"/>
        <w:rPr>
          <w:rFonts w:ascii="Arial" w:hAnsi="Arial" w:cs="Arial"/>
          <w:sz w:val="22"/>
          <w:szCs w:val="22"/>
          <w:u w:val="single"/>
        </w:rPr>
      </w:pPr>
      <w:r w:rsidRPr="00F7094C">
        <w:rPr>
          <w:rFonts w:ascii="Arial" w:hAnsi="Arial" w:cs="Arial"/>
          <w:sz w:val="22"/>
          <w:szCs w:val="22"/>
          <w:u w:val="single"/>
        </w:rPr>
        <w:t>Údržbové fixní náklady</w:t>
      </w:r>
    </w:p>
    <w:p w:rsidR="00F87714" w:rsidRPr="00793363" w:rsidRDefault="00F87714" w:rsidP="00F87714">
      <w:pPr>
        <w:keepNext/>
        <w:spacing w:after="240"/>
        <w:jc w:val="both"/>
        <w:rPr>
          <w:rFonts w:ascii="Arial" w:hAnsi="Arial" w:cs="Arial"/>
          <w:b/>
          <w:i/>
          <w:color w:val="000000"/>
        </w:rPr>
      </w:pPr>
      <m:oMathPara>
        <m:oMathParaPr>
          <m:jc m:val="left"/>
        </m:oMathParaPr>
        <m:oMath>
          <m:r>
            <m:rPr>
              <m:sty m:val="bi"/>
            </m:rPr>
            <w:rPr>
              <w:rFonts w:ascii="Cambria Math" w:hAnsi="Cambria Math" w:cs="Arial"/>
              <w:color w:val="000000"/>
            </w:rPr>
            <m:t>U</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fi</m:t>
              </m:r>
              <m:sSub>
                <m:sSubPr>
                  <m:ctrlPr>
                    <w:rPr>
                      <w:rFonts w:ascii="Cambria Math" w:hAnsi="Cambria Math" w:cs="Arial"/>
                      <w:b/>
                      <w:i/>
                      <w:color w:val="000000"/>
                    </w:rPr>
                  </m:ctrlPr>
                </m:sSubPr>
                <m:e>
                  <m:r>
                    <m:rPr>
                      <m:sty m:val="bi"/>
                    </m:rPr>
                    <w:rPr>
                      <w:rFonts w:ascii="Cambria Math" w:hAnsi="Cambria Math" w:cs="Arial"/>
                      <w:color w:val="000000"/>
                    </w:rPr>
                    <m:t>x</m:t>
                  </m:r>
                </m:e>
                <m:sub>
                  <m:r>
                    <m:rPr>
                      <m:sty m:val="bi"/>
                    </m:rPr>
                    <w:rPr>
                      <w:rFonts w:ascii="Cambria Math" w:hAnsi="Cambria Math" w:cs="Arial"/>
                      <w:color w:val="000000"/>
                    </w:rPr>
                    <m:t>akt</m:t>
                  </m:r>
                </m:sub>
              </m:sSub>
            </m:sub>
          </m:sSub>
          <m:r>
            <m:rPr>
              <m:sty m:val="bi"/>
            </m:rPr>
            <w:rPr>
              <w:rFonts w:ascii="Cambria Math" w:hAnsi="Cambria Math" w:cs="Arial"/>
              <w:color w:val="000000"/>
            </w:rPr>
            <m:t>=U</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fi</m:t>
              </m:r>
              <m:sSub>
                <m:sSubPr>
                  <m:ctrlPr>
                    <w:rPr>
                      <w:rFonts w:ascii="Cambria Math" w:hAnsi="Cambria Math" w:cs="Arial"/>
                      <w:b/>
                      <w:i/>
                      <w:color w:val="000000"/>
                    </w:rPr>
                  </m:ctrlPr>
                </m:sSubPr>
                <m:e>
                  <m:r>
                    <m:rPr>
                      <m:sty m:val="bi"/>
                    </m:rPr>
                    <w:rPr>
                      <w:rFonts w:ascii="Cambria Math" w:hAnsi="Cambria Math" w:cs="Arial"/>
                      <w:color w:val="000000"/>
                    </w:rPr>
                    <m:t>x</m:t>
                  </m:r>
                </m:e>
                <m:sub>
                  <m:r>
                    <m:rPr>
                      <m:sty m:val="bi"/>
                    </m:rPr>
                    <w:rPr>
                      <w:rFonts w:ascii="Cambria Math" w:hAnsi="Cambria Math" w:cs="Arial"/>
                      <w:color w:val="000000"/>
                    </w:rPr>
                    <m:t>vých</m:t>
                  </m:r>
                </m:sub>
              </m:sSub>
            </m:sub>
          </m:sSub>
          <m:r>
            <m:rPr>
              <m:sty m:val="bi"/>
            </m:rPr>
            <w:rPr>
              <w:rFonts w:ascii="Cambria Math" w:hAnsi="Cambria Math" w:cs="Arial"/>
              <w:color w:val="000000"/>
            </w:rPr>
            <m:t>⋅s</m:t>
          </m:r>
        </m:oMath>
      </m:oMathPara>
    </w:p>
    <w:p w:rsidR="00F87714" w:rsidRPr="00793363" w:rsidRDefault="00F87714" w:rsidP="00FA4F2F">
      <w:pPr>
        <w:spacing w:before="240" w:after="120"/>
        <w:rPr>
          <w:rFonts w:ascii="Arial" w:hAnsi="Arial" w:cs="Arial"/>
          <w:sz w:val="20"/>
          <w:szCs w:val="20"/>
        </w:rPr>
      </w:pPr>
      <w:r w:rsidRPr="00793363">
        <w:rPr>
          <w:rFonts w:ascii="Arial" w:hAnsi="Arial" w:cs="Arial"/>
          <w:sz w:val="20"/>
          <w:szCs w:val="20"/>
        </w:rPr>
        <w:t>Kde:</w:t>
      </w:r>
    </w:p>
    <w:p w:rsidR="00F87714" w:rsidRPr="00793363" w:rsidRDefault="00F87714" w:rsidP="00403F21">
      <w:pPr>
        <w:spacing w:after="60"/>
        <w:ind w:left="1412" w:right="-1" w:hanging="1412"/>
        <w:jc w:val="both"/>
        <w:rPr>
          <w:rFonts w:ascii="Arial" w:hAnsi="Arial" w:cs="Arial"/>
          <w:color w:val="000000"/>
          <w:sz w:val="20"/>
          <w:szCs w:val="20"/>
        </w:rPr>
      </w:pPr>
      <w:proofErr w:type="spellStart"/>
      <w:r w:rsidRPr="00793363">
        <w:rPr>
          <w:rFonts w:ascii="Arial" w:hAnsi="Arial" w:cs="Arial"/>
          <w:b/>
          <w:color w:val="000000"/>
          <w:sz w:val="20"/>
          <w:szCs w:val="20"/>
        </w:rPr>
        <w:t>UN</w:t>
      </w:r>
      <w:r w:rsidRPr="00793363">
        <w:rPr>
          <w:rFonts w:ascii="Arial" w:hAnsi="Arial" w:cs="Arial"/>
          <w:b/>
          <w:color w:val="000000"/>
          <w:sz w:val="20"/>
          <w:szCs w:val="20"/>
          <w:vertAlign w:val="subscript"/>
        </w:rPr>
        <w:t>fix</w:t>
      </w:r>
      <w:proofErr w:type="spellEnd"/>
      <w:r w:rsidRPr="00793363">
        <w:rPr>
          <w:rFonts w:ascii="Arial" w:hAnsi="Arial" w:cs="Arial"/>
          <w:b/>
          <w:color w:val="000000"/>
          <w:sz w:val="20"/>
          <w:szCs w:val="20"/>
          <w:vertAlign w:val="subscript"/>
        </w:rPr>
        <w:t xml:space="preserve"> akt</w:t>
      </w:r>
      <w:r w:rsidRPr="00793363">
        <w:rPr>
          <w:rFonts w:ascii="Arial" w:hAnsi="Arial" w:cs="Arial"/>
          <w:color w:val="000000"/>
          <w:sz w:val="20"/>
          <w:szCs w:val="20"/>
        </w:rPr>
        <w:tab/>
        <w:t>je nová výše údržbových fixních nákladů za</w:t>
      </w:r>
      <w:r w:rsidR="0028000A" w:rsidRPr="00793363">
        <w:rPr>
          <w:rFonts w:ascii="Arial" w:hAnsi="Arial" w:cs="Arial"/>
          <w:color w:val="000000"/>
          <w:sz w:val="20"/>
          <w:szCs w:val="20"/>
        </w:rPr>
        <w:t xml:space="preserve">okrouhlená na 2 desetinná místa </w:t>
      </w:r>
      <w:r w:rsidRPr="00793363">
        <w:rPr>
          <w:rFonts w:ascii="Arial" w:hAnsi="Arial" w:cs="Arial"/>
          <w:color w:val="000000"/>
          <w:sz w:val="20"/>
          <w:szCs w:val="20"/>
        </w:rPr>
        <w:t>[Kč/km]</w:t>
      </w:r>
    </w:p>
    <w:p w:rsidR="00F87714" w:rsidRPr="00793363" w:rsidRDefault="00F87714" w:rsidP="00F87714">
      <w:pPr>
        <w:spacing w:after="60"/>
        <w:ind w:left="1412" w:hanging="1412"/>
        <w:jc w:val="both"/>
        <w:rPr>
          <w:rFonts w:ascii="Arial" w:hAnsi="Arial" w:cs="Arial"/>
          <w:color w:val="000000"/>
          <w:sz w:val="20"/>
          <w:szCs w:val="20"/>
        </w:rPr>
      </w:pPr>
      <w:proofErr w:type="spellStart"/>
      <w:r w:rsidRPr="00793363">
        <w:rPr>
          <w:rFonts w:ascii="Arial" w:hAnsi="Arial" w:cs="Arial"/>
          <w:b/>
          <w:color w:val="000000"/>
          <w:sz w:val="20"/>
          <w:szCs w:val="20"/>
        </w:rPr>
        <w:t>UN</w:t>
      </w:r>
      <w:r w:rsidRPr="00793363">
        <w:rPr>
          <w:rFonts w:ascii="Arial" w:hAnsi="Arial" w:cs="Arial"/>
          <w:b/>
          <w:color w:val="000000"/>
          <w:sz w:val="20"/>
          <w:szCs w:val="20"/>
          <w:vertAlign w:val="subscript"/>
        </w:rPr>
        <w:t>fix</w:t>
      </w:r>
      <w:proofErr w:type="spellEnd"/>
      <w:r w:rsidRPr="00793363">
        <w:rPr>
          <w:rFonts w:ascii="Arial" w:hAnsi="Arial" w:cs="Arial"/>
          <w:b/>
          <w:color w:val="000000"/>
          <w:sz w:val="20"/>
          <w:szCs w:val="20"/>
          <w:vertAlign w:val="subscript"/>
        </w:rPr>
        <w:t xml:space="preserve"> </w:t>
      </w:r>
      <w:proofErr w:type="spellStart"/>
      <w:r w:rsidRPr="00793363">
        <w:rPr>
          <w:rFonts w:ascii="Arial" w:hAnsi="Arial" w:cs="Arial"/>
          <w:b/>
          <w:color w:val="000000"/>
          <w:sz w:val="20"/>
          <w:szCs w:val="20"/>
          <w:vertAlign w:val="subscript"/>
        </w:rPr>
        <w:t>vých</w:t>
      </w:r>
      <w:proofErr w:type="spellEnd"/>
      <w:r w:rsidRPr="00793363">
        <w:rPr>
          <w:rFonts w:ascii="Arial" w:hAnsi="Arial" w:cs="Arial"/>
          <w:color w:val="000000"/>
          <w:sz w:val="20"/>
          <w:szCs w:val="20"/>
        </w:rPr>
        <w:t xml:space="preserve"> </w:t>
      </w:r>
      <w:r w:rsidRPr="00793363">
        <w:rPr>
          <w:rFonts w:ascii="Arial" w:hAnsi="Arial" w:cs="Arial"/>
          <w:color w:val="000000"/>
          <w:sz w:val="20"/>
          <w:szCs w:val="20"/>
        </w:rPr>
        <w:tab/>
        <w:t>je výchozí výše údržbových fixních nákladů daná součtem výší fixních nákladů u položek „Opravy a udržování“ a „Přímý materiál a energie“ uvedených v Příloze č. 6 Smlouvy</w:t>
      </w:r>
      <w:r w:rsidR="000C390B">
        <w:rPr>
          <w:rFonts w:ascii="Arial" w:hAnsi="Arial" w:cs="Arial"/>
          <w:color w:val="000000"/>
          <w:sz w:val="20"/>
          <w:szCs w:val="20"/>
        </w:rPr>
        <w:t xml:space="preserve"> – Cenová nabídka dopravce</w:t>
      </w:r>
      <w:r w:rsidRPr="00793363">
        <w:rPr>
          <w:rFonts w:ascii="Arial" w:hAnsi="Arial" w:cs="Arial"/>
          <w:color w:val="000000"/>
          <w:sz w:val="20"/>
          <w:szCs w:val="20"/>
        </w:rPr>
        <w:t>.</w:t>
      </w:r>
      <w:r w:rsidR="0028000A" w:rsidRPr="00793363">
        <w:rPr>
          <w:rFonts w:ascii="Arial" w:hAnsi="Arial" w:cs="Arial"/>
          <w:color w:val="000000"/>
          <w:sz w:val="20"/>
          <w:szCs w:val="20"/>
        </w:rPr>
        <w:t xml:space="preserve"> </w:t>
      </w:r>
      <w:r w:rsidRPr="00793363">
        <w:rPr>
          <w:rFonts w:ascii="Arial" w:hAnsi="Arial" w:cs="Arial"/>
          <w:color w:val="000000"/>
          <w:sz w:val="20"/>
          <w:szCs w:val="20"/>
        </w:rPr>
        <w:t>[Kč/km]</w:t>
      </w:r>
    </w:p>
    <w:p w:rsidR="008438CA" w:rsidRPr="00793363" w:rsidRDefault="00F87714" w:rsidP="00F87714">
      <w:pPr>
        <w:spacing w:after="60"/>
        <w:ind w:left="1412" w:hanging="1412"/>
        <w:jc w:val="both"/>
        <w:rPr>
          <w:rFonts w:ascii="Arial" w:hAnsi="Arial" w:cs="Arial"/>
          <w:color w:val="000000"/>
          <w:sz w:val="20"/>
          <w:szCs w:val="20"/>
        </w:rPr>
      </w:pPr>
      <w:r w:rsidRPr="00793363">
        <w:rPr>
          <w:rFonts w:ascii="Arial" w:hAnsi="Arial" w:cs="Arial"/>
          <w:b/>
          <w:color w:val="000000"/>
          <w:sz w:val="20"/>
          <w:szCs w:val="20"/>
        </w:rPr>
        <w:t>s</w:t>
      </w:r>
      <w:r w:rsidRPr="00793363">
        <w:rPr>
          <w:rFonts w:ascii="Arial" w:hAnsi="Arial" w:cs="Arial"/>
          <w:color w:val="000000"/>
          <w:sz w:val="20"/>
          <w:szCs w:val="20"/>
        </w:rPr>
        <w:tab/>
        <w:t>je koeficient změny, který se vypočítá jako podíl průměrného bazického indexu spotřebitelských cen za 12 kalendářních měsíců předcházejícího kalendářního roku</w:t>
      </w:r>
      <w:r w:rsidR="00692B54">
        <w:rPr>
          <w:rFonts w:ascii="Arial" w:hAnsi="Arial" w:cs="Arial"/>
          <w:color w:val="000000"/>
          <w:sz w:val="20"/>
          <w:szCs w:val="20"/>
        </w:rPr>
        <w:t xml:space="preserve"> </w:t>
      </w:r>
      <w:r w:rsidR="00692B54" w:rsidRPr="00692B54">
        <w:rPr>
          <w:rFonts w:ascii="Arial" w:hAnsi="Arial" w:cs="Arial"/>
          <w:color w:val="000000"/>
          <w:sz w:val="20"/>
          <w:szCs w:val="20"/>
        </w:rPr>
        <w:t>dle měsíčních hodnot vyhlášených ČSÚ</w:t>
      </w:r>
      <w:r w:rsidRPr="00793363">
        <w:rPr>
          <w:rFonts w:ascii="Arial" w:hAnsi="Arial" w:cs="Arial"/>
          <w:color w:val="000000"/>
          <w:sz w:val="20"/>
          <w:szCs w:val="20"/>
        </w:rPr>
        <w:t xml:space="preserve">, a </w:t>
      </w:r>
      <w:r w:rsidR="008F0C25" w:rsidRPr="00793363">
        <w:rPr>
          <w:rFonts w:ascii="Arial" w:hAnsi="Arial" w:cs="Arial"/>
          <w:color w:val="000000"/>
          <w:sz w:val="20"/>
          <w:szCs w:val="20"/>
        </w:rPr>
        <w:t xml:space="preserve">výchozího referenčního </w:t>
      </w:r>
      <w:r w:rsidRPr="00793363">
        <w:rPr>
          <w:rFonts w:ascii="Arial" w:hAnsi="Arial" w:cs="Arial"/>
          <w:color w:val="000000"/>
          <w:sz w:val="20"/>
          <w:szCs w:val="20"/>
        </w:rPr>
        <w:t>bazického indexu spotřebitelských cen stanoveného Objednatelem.</w:t>
      </w:r>
    </w:p>
    <w:p w:rsidR="00C14082" w:rsidRPr="00793363" w:rsidRDefault="0066525C" w:rsidP="00403F21">
      <w:pPr>
        <w:pStyle w:val="Normln0"/>
        <w:keepNext w:val="0"/>
        <w:tabs>
          <w:tab w:val="clear" w:pos="0"/>
        </w:tabs>
        <w:spacing w:before="240" w:after="240" w:line="276" w:lineRule="auto"/>
        <w:rPr>
          <w:rFonts w:ascii="Arial" w:hAnsi="Arial" w:cs="Arial"/>
        </w:rPr>
      </w:pPr>
      <w:r w:rsidRPr="00793363">
        <w:rPr>
          <w:rFonts w:ascii="Arial" w:hAnsi="Arial" w:cs="Arial"/>
        </w:rPr>
        <w:t xml:space="preserve">Aktualizace údržbových nákladů </w:t>
      </w:r>
      <w:r w:rsidR="00097AFE" w:rsidRPr="00793363">
        <w:rPr>
          <w:rFonts w:ascii="Arial" w:hAnsi="Arial" w:cs="Arial"/>
        </w:rPr>
        <w:t xml:space="preserve">dle tohoto bodu </w:t>
      </w:r>
      <w:r w:rsidRPr="00793363">
        <w:rPr>
          <w:rFonts w:ascii="Arial" w:hAnsi="Arial" w:cs="Arial"/>
        </w:rPr>
        <w:t>je vypočtena pro každou kategorii vozidla zvlášť.</w:t>
      </w:r>
    </w:p>
    <w:p w:rsidR="00C14082" w:rsidRPr="00793363" w:rsidRDefault="00FE7E66" w:rsidP="00403F21">
      <w:pPr>
        <w:pStyle w:val="Odstavecseseznamem"/>
        <w:keepNext/>
        <w:numPr>
          <w:ilvl w:val="1"/>
          <w:numId w:val="17"/>
        </w:numPr>
        <w:spacing w:before="120"/>
        <w:ind w:left="1412" w:hanging="703"/>
        <w:jc w:val="both"/>
        <w:rPr>
          <w:rFonts w:ascii="Arial" w:hAnsi="Arial" w:cs="Arial"/>
          <w:b/>
          <w:i/>
          <w:color w:val="000000"/>
          <w:sz w:val="22"/>
          <w:szCs w:val="22"/>
        </w:rPr>
      </w:pPr>
      <w:r w:rsidRPr="00793363">
        <w:rPr>
          <w:rFonts w:ascii="Arial" w:hAnsi="Arial" w:cs="Arial"/>
          <w:b/>
          <w:i/>
          <w:color w:val="000000"/>
          <w:sz w:val="22"/>
          <w:szCs w:val="22"/>
        </w:rPr>
        <w:t>Změna výše ostatních nákladů (položek „</w:t>
      </w:r>
      <w:r w:rsidR="006675BF" w:rsidRPr="00793363">
        <w:rPr>
          <w:rFonts w:ascii="Arial" w:hAnsi="Arial" w:cs="Arial"/>
          <w:b/>
          <w:i/>
          <w:color w:val="000000"/>
          <w:sz w:val="22"/>
          <w:szCs w:val="22"/>
        </w:rPr>
        <w:t>Odpisy</w:t>
      </w:r>
      <w:r w:rsidRPr="00793363">
        <w:rPr>
          <w:rFonts w:ascii="Arial" w:hAnsi="Arial" w:cs="Arial"/>
          <w:b/>
          <w:i/>
          <w:color w:val="000000"/>
          <w:sz w:val="22"/>
          <w:szCs w:val="22"/>
        </w:rPr>
        <w:t>“</w:t>
      </w:r>
      <w:r w:rsidR="006675BF" w:rsidRPr="00793363">
        <w:rPr>
          <w:rFonts w:ascii="Arial" w:hAnsi="Arial" w:cs="Arial"/>
          <w:b/>
          <w:i/>
          <w:color w:val="000000"/>
          <w:sz w:val="22"/>
          <w:szCs w:val="22"/>
        </w:rPr>
        <w:t>, „Leasing (pronájem)“, „Cestovné“, „Úhrada za použití infrastruktury“, „Pojištění zákonné odpovědnosti“, „Ostatní přímé náklady“, „Ostatní služby“</w:t>
      </w:r>
      <w:r w:rsidRPr="00793363">
        <w:rPr>
          <w:rFonts w:ascii="Arial" w:hAnsi="Arial" w:cs="Arial"/>
          <w:b/>
          <w:i/>
          <w:color w:val="000000"/>
          <w:sz w:val="22"/>
          <w:szCs w:val="22"/>
        </w:rPr>
        <w:t xml:space="preserve"> a „</w:t>
      </w:r>
      <w:r w:rsidR="006675BF" w:rsidRPr="00793363">
        <w:rPr>
          <w:rFonts w:ascii="Arial" w:hAnsi="Arial" w:cs="Arial"/>
          <w:b/>
          <w:i/>
          <w:color w:val="000000"/>
          <w:sz w:val="22"/>
          <w:szCs w:val="22"/>
        </w:rPr>
        <w:t>Režijní náklady a zisk</w:t>
      </w:r>
      <w:r w:rsidRPr="00793363">
        <w:rPr>
          <w:rFonts w:ascii="Arial" w:hAnsi="Arial" w:cs="Arial"/>
          <w:b/>
          <w:i/>
          <w:color w:val="000000"/>
          <w:sz w:val="22"/>
          <w:szCs w:val="22"/>
        </w:rPr>
        <w:t>“) – při změně bazického indexu spotřebitelských cen</w:t>
      </w:r>
    </w:p>
    <w:p w:rsidR="00C14082" w:rsidRPr="00793363" w:rsidRDefault="00C14082" w:rsidP="00403F21">
      <w:pPr>
        <w:pStyle w:val="Odstavecseseznamem"/>
        <w:keepNext/>
        <w:spacing w:before="120"/>
        <w:ind w:left="1412"/>
        <w:jc w:val="both"/>
        <w:rPr>
          <w:rFonts w:ascii="Arial" w:hAnsi="Arial" w:cs="Arial"/>
          <w:b/>
          <w:i/>
          <w:color w:val="000000"/>
          <w:sz w:val="22"/>
          <w:szCs w:val="22"/>
        </w:rPr>
      </w:pPr>
    </w:p>
    <w:p w:rsidR="00D951E4" w:rsidRPr="00793363" w:rsidRDefault="00D951E4" w:rsidP="00FA4F2F">
      <w:pPr>
        <w:pStyle w:val="Odstavecseseznamem"/>
        <w:numPr>
          <w:ilvl w:val="2"/>
          <w:numId w:val="17"/>
        </w:numPr>
        <w:spacing w:after="120"/>
        <w:contextualSpacing w:val="0"/>
        <w:jc w:val="both"/>
        <w:rPr>
          <w:rFonts w:ascii="Arial" w:hAnsi="Arial" w:cs="Arial"/>
          <w:sz w:val="22"/>
          <w:szCs w:val="22"/>
          <w:u w:val="single"/>
        </w:rPr>
      </w:pPr>
      <w:r w:rsidRPr="00793363">
        <w:rPr>
          <w:rFonts w:ascii="Arial" w:hAnsi="Arial" w:cs="Arial"/>
          <w:sz w:val="22"/>
          <w:szCs w:val="22"/>
          <w:u w:val="single"/>
        </w:rPr>
        <w:t>Ostatní variabilní náklady</w:t>
      </w:r>
    </w:p>
    <w:p w:rsidR="00C14082" w:rsidRPr="00793363" w:rsidRDefault="0098703F" w:rsidP="00403F21">
      <w:pPr>
        <w:keepNext/>
        <w:spacing w:after="240"/>
        <w:jc w:val="both"/>
        <w:rPr>
          <w:rFonts w:ascii="Arial" w:hAnsi="Arial" w:cs="Arial"/>
          <w:b/>
          <w:i/>
          <w:color w:val="000000"/>
        </w:rPr>
      </w:pPr>
      <m:oMathPara>
        <m:oMathParaPr>
          <m:jc m:val="left"/>
        </m:oMathParaPr>
        <m:oMath>
          <m:sSub>
            <m:sSubPr>
              <m:ctrlPr>
                <w:rPr>
                  <w:rFonts w:ascii="Cambria Math" w:hAnsi="Cambria Math" w:cs="Arial"/>
                  <w:b/>
                  <w:i/>
                  <w:color w:val="000000"/>
                </w:rPr>
              </m:ctrlPr>
            </m:sSubPr>
            <m:e>
              <m:r>
                <m:rPr>
                  <m:sty m:val="bi"/>
                </m:rPr>
                <w:rPr>
                  <w:rFonts w:ascii="Cambria Math" w:hAnsi="Cambria Math" w:cs="Arial"/>
                  <w:color w:val="000000"/>
                </w:rPr>
                <m:t>ON</m:t>
              </m:r>
            </m:e>
            <m:sub>
              <m:r>
                <m:rPr>
                  <m:sty m:val="bi"/>
                </m:rPr>
                <w:rPr>
                  <w:rFonts w:ascii="Cambria Math" w:hAnsi="Cambria Math" w:cs="Arial"/>
                  <w:color w:val="000000"/>
                </w:rPr>
                <m:t>va</m:t>
              </m:r>
              <m:sSub>
                <m:sSubPr>
                  <m:ctrlPr>
                    <w:rPr>
                      <w:rFonts w:ascii="Cambria Math" w:hAnsi="Cambria Math" w:cs="Arial"/>
                      <w:b/>
                      <w:i/>
                      <w:color w:val="000000"/>
                    </w:rPr>
                  </m:ctrlPr>
                </m:sSubPr>
                <m:e>
                  <m:r>
                    <m:rPr>
                      <m:sty m:val="bi"/>
                    </m:rPr>
                    <w:rPr>
                      <w:rFonts w:ascii="Cambria Math" w:hAnsi="Cambria Math" w:cs="Arial"/>
                      <w:color w:val="000000"/>
                    </w:rPr>
                    <m:t>r</m:t>
                  </m:r>
                </m:e>
                <m:sub>
                  <m:r>
                    <m:rPr>
                      <m:sty m:val="bi"/>
                    </m:rPr>
                    <w:rPr>
                      <w:rFonts w:ascii="Cambria Math" w:hAnsi="Cambria Math" w:cs="Arial"/>
                      <w:color w:val="000000"/>
                    </w:rPr>
                    <m:t>akt</m:t>
                  </m:r>
                </m:sub>
              </m:sSub>
            </m:sub>
          </m:sSub>
          <m:r>
            <m:rPr>
              <m:sty m:val="bi"/>
            </m:rPr>
            <w:rPr>
              <w:rFonts w:ascii="Cambria Math" w:hAnsi="Cambria Math" w:cs="Arial"/>
              <w:color w:val="000000"/>
            </w:rPr>
            <m:t>=O</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va</m:t>
              </m:r>
              <m:sSub>
                <m:sSubPr>
                  <m:ctrlPr>
                    <w:rPr>
                      <w:rFonts w:ascii="Cambria Math" w:hAnsi="Cambria Math" w:cs="Arial"/>
                      <w:b/>
                      <w:i/>
                      <w:color w:val="000000"/>
                    </w:rPr>
                  </m:ctrlPr>
                </m:sSubPr>
                <m:e>
                  <m:r>
                    <m:rPr>
                      <m:sty m:val="bi"/>
                    </m:rPr>
                    <w:rPr>
                      <w:rFonts w:ascii="Cambria Math" w:hAnsi="Cambria Math" w:cs="Arial"/>
                      <w:color w:val="000000"/>
                    </w:rPr>
                    <m:t>r</m:t>
                  </m:r>
                </m:e>
                <m:sub>
                  <m:r>
                    <m:rPr>
                      <m:sty m:val="bi"/>
                    </m:rPr>
                    <w:rPr>
                      <w:rFonts w:ascii="Cambria Math" w:hAnsi="Cambria Math" w:cs="Arial"/>
                      <w:color w:val="000000"/>
                    </w:rPr>
                    <m:t>vých</m:t>
                  </m:r>
                </m:sub>
              </m:sSub>
            </m:sub>
          </m:sSub>
          <m:r>
            <m:rPr>
              <m:sty m:val="bi"/>
            </m:rPr>
            <w:rPr>
              <w:rFonts w:ascii="Cambria Math" w:hAnsi="Cambria Math" w:cs="Arial"/>
              <w:color w:val="000000"/>
            </w:rPr>
            <m:t>⋅s</m:t>
          </m:r>
        </m:oMath>
      </m:oMathPara>
    </w:p>
    <w:p w:rsidR="00FA4F2F" w:rsidRDefault="00FA4F2F" w:rsidP="00FE7E66">
      <w:pPr>
        <w:spacing w:before="120"/>
        <w:rPr>
          <w:rFonts w:ascii="Arial" w:hAnsi="Arial" w:cs="Arial"/>
          <w:sz w:val="20"/>
          <w:szCs w:val="20"/>
        </w:rPr>
      </w:pPr>
    </w:p>
    <w:p w:rsidR="00FE7E66" w:rsidRPr="00793363" w:rsidRDefault="00FE7E66" w:rsidP="00FE7E66">
      <w:pPr>
        <w:spacing w:before="120"/>
        <w:rPr>
          <w:rFonts w:ascii="Arial" w:hAnsi="Arial" w:cs="Arial"/>
        </w:rPr>
      </w:pPr>
      <w:r w:rsidRPr="00793363">
        <w:rPr>
          <w:rFonts w:ascii="Arial" w:hAnsi="Arial" w:cs="Arial"/>
          <w:sz w:val="20"/>
          <w:szCs w:val="20"/>
        </w:rPr>
        <w:t>Kde:</w:t>
      </w:r>
    </w:p>
    <w:p w:rsidR="00FE7E66" w:rsidRPr="00793363" w:rsidRDefault="006675BF" w:rsidP="00FE7E66">
      <w:pPr>
        <w:spacing w:after="60"/>
        <w:ind w:left="1412" w:hanging="1412"/>
        <w:jc w:val="both"/>
        <w:rPr>
          <w:rFonts w:ascii="Arial" w:hAnsi="Arial" w:cs="Arial"/>
          <w:color w:val="000000"/>
        </w:rPr>
      </w:pPr>
      <w:proofErr w:type="spellStart"/>
      <w:r w:rsidRPr="00793363">
        <w:rPr>
          <w:rFonts w:ascii="Arial" w:hAnsi="Arial" w:cs="Arial"/>
          <w:b/>
          <w:color w:val="000000"/>
          <w:sz w:val="20"/>
          <w:szCs w:val="20"/>
        </w:rPr>
        <w:t>O</w:t>
      </w:r>
      <w:r w:rsidR="00FE7E66" w:rsidRPr="00793363">
        <w:rPr>
          <w:rFonts w:ascii="Arial" w:hAnsi="Arial" w:cs="Arial"/>
          <w:b/>
          <w:color w:val="000000"/>
          <w:sz w:val="20"/>
          <w:szCs w:val="20"/>
        </w:rPr>
        <w:t>N</w:t>
      </w:r>
      <w:r w:rsidR="005F6CCC" w:rsidRPr="00793363">
        <w:rPr>
          <w:rFonts w:ascii="Arial" w:hAnsi="Arial" w:cs="Arial"/>
          <w:b/>
          <w:color w:val="000000"/>
          <w:sz w:val="20"/>
          <w:szCs w:val="20"/>
          <w:vertAlign w:val="subscript"/>
        </w:rPr>
        <w:t>var</w:t>
      </w:r>
      <w:proofErr w:type="spellEnd"/>
      <w:r w:rsidR="00452409" w:rsidRPr="00793363">
        <w:rPr>
          <w:rFonts w:ascii="Arial" w:hAnsi="Arial" w:cs="Arial"/>
          <w:b/>
          <w:color w:val="000000"/>
          <w:sz w:val="20"/>
          <w:szCs w:val="20"/>
          <w:vertAlign w:val="subscript"/>
        </w:rPr>
        <w:t xml:space="preserve"> </w:t>
      </w:r>
      <w:r w:rsidR="00FE7E66" w:rsidRPr="00793363">
        <w:rPr>
          <w:rFonts w:ascii="Arial" w:hAnsi="Arial" w:cs="Arial"/>
          <w:b/>
          <w:color w:val="000000"/>
          <w:sz w:val="20"/>
          <w:szCs w:val="20"/>
          <w:vertAlign w:val="subscript"/>
        </w:rPr>
        <w:t>akt</w:t>
      </w:r>
      <w:r w:rsidR="00FE7E66" w:rsidRPr="00793363">
        <w:rPr>
          <w:rFonts w:ascii="Arial" w:hAnsi="Arial" w:cs="Arial"/>
          <w:color w:val="000000"/>
          <w:sz w:val="20"/>
          <w:szCs w:val="20"/>
        </w:rPr>
        <w:tab/>
        <w:t xml:space="preserve">je nová výše </w:t>
      </w:r>
      <w:r w:rsidRPr="00793363">
        <w:rPr>
          <w:rFonts w:ascii="Arial" w:hAnsi="Arial" w:cs="Arial"/>
          <w:color w:val="000000"/>
          <w:sz w:val="20"/>
          <w:szCs w:val="20"/>
        </w:rPr>
        <w:t xml:space="preserve">ostatních </w:t>
      </w:r>
      <w:r w:rsidR="00E01F48" w:rsidRPr="00793363">
        <w:rPr>
          <w:rFonts w:ascii="Arial" w:hAnsi="Arial" w:cs="Arial"/>
          <w:color w:val="000000"/>
          <w:sz w:val="20"/>
          <w:szCs w:val="20"/>
        </w:rPr>
        <w:t xml:space="preserve">variabilních </w:t>
      </w:r>
      <w:r w:rsidR="00FE7E66" w:rsidRPr="00793363">
        <w:rPr>
          <w:rFonts w:ascii="Arial" w:hAnsi="Arial" w:cs="Arial"/>
          <w:color w:val="000000"/>
          <w:sz w:val="20"/>
          <w:szCs w:val="20"/>
        </w:rPr>
        <w:t>nákladů zaok</w:t>
      </w:r>
      <w:r w:rsidR="0028000A" w:rsidRPr="00793363">
        <w:rPr>
          <w:rFonts w:ascii="Arial" w:hAnsi="Arial" w:cs="Arial"/>
          <w:color w:val="000000"/>
          <w:sz w:val="20"/>
          <w:szCs w:val="20"/>
        </w:rPr>
        <w:t xml:space="preserve">rouhlená na 2 desetinná místa </w:t>
      </w:r>
      <w:r w:rsidR="00FE7E66" w:rsidRPr="00793363">
        <w:rPr>
          <w:rFonts w:ascii="Arial" w:hAnsi="Arial" w:cs="Arial"/>
          <w:color w:val="000000"/>
          <w:sz w:val="20"/>
          <w:szCs w:val="20"/>
        </w:rPr>
        <w:t>[Kč/km]</w:t>
      </w:r>
    </w:p>
    <w:p w:rsidR="00FE7E66" w:rsidRPr="00793363" w:rsidRDefault="006675BF" w:rsidP="00FE7E66">
      <w:pPr>
        <w:spacing w:after="60"/>
        <w:ind w:left="1412" w:hanging="1412"/>
        <w:jc w:val="both"/>
        <w:rPr>
          <w:rFonts w:ascii="Arial" w:hAnsi="Arial" w:cs="Arial"/>
          <w:color w:val="000000"/>
        </w:rPr>
      </w:pPr>
      <w:proofErr w:type="spellStart"/>
      <w:r w:rsidRPr="00793363">
        <w:rPr>
          <w:rFonts w:ascii="Arial" w:hAnsi="Arial" w:cs="Arial"/>
          <w:b/>
          <w:color w:val="000000"/>
          <w:sz w:val="20"/>
          <w:szCs w:val="20"/>
        </w:rPr>
        <w:t>O</w:t>
      </w:r>
      <w:r w:rsidR="00FE7E66" w:rsidRPr="00793363">
        <w:rPr>
          <w:rFonts w:ascii="Arial" w:hAnsi="Arial" w:cs="Arial"/>
          <w:b/>
          <w:color w:val="000000"/>
          <w:sz w:val="20"/>
          <w:szCs w:val="20"/>
        </w:rPr>
        <w:t>N</w:t>
      </w:r>
      <w:r w:rsidR="00452409" w:rsidRPr="00793363">
        <w:rPr>
          <w:rFonts w:ascii="Arial" w:hAnsi="Arial" w:cs="Arial"/>
          <w:b/>
          <w:color w:val="000000"/>
          <w:sz w:val="20"/>
          <w:szCs w:val="20"/>
          <w:vertAlign w:val="subscript"/>
        </w:rPr>
        <w:t>var</w:t>
      </w:r>
      <w:proofErr w:type="spellEnd"/>
      <w:r w:rsidR="00087A1F" w:rsidRPr="00793363">
        <w:rPr>
          <w:rFonts w:ascii="Arial" w:hAnsi="Arial" w:cs="Arial"/>
          <w:b/>
          <w:color w:val="000000"/>
          <w:sz w:val="20"/>
          <w:szCs w:val="20"/>
          <w:vertAlign w:val="subscript"/>
        </w:rPr>
        <w:t xml:space="preserve"> </w:t>
      </w:r>
      <w:proofErr w:type="spellStart"/>
      <w:r w:rsidR="00FE7E66" w:rsidRPr="00793363">
        <w:rPr>
          <w:rFonts w:ascii="Arial" w:hAnsi="Arial" w:cs="Arial"/>
          <w:b/>
          <w:color w:val="000000"/>
          <w:sz w:val="20"/>
          <w:szCs w:val="20"/>
          <w:vertAlign w:val="subscript"/>
        </w:rPr>
        <w:t>vých</w:t>
      </w:r>
      <w:proofErr w:type="spellEnd"/>
      <w:r w:rsidR="00FE7E66" w:rsidRPr="00793363">
        <w:rPr>
          <w:rFonts w:ascii="Arial" w:hAnsi="Arial" w:cs="Arial"/>
          <w:color w:val="000000"/>
          <w:sz w:val="20"/>
          <w:szCs w:val="20"/>
        </w:rPr>
        <w:tab/>
        <w:t xml:space="preserve">je výchozí výše </w:t>
      </w:r>
      <w:r w:rsidRPr="00793363">
        <w:rPr>
          <w:rFonts w:ascii="Arial" w:hAnsi="Arial" w:cs="Arial"/>
          <w:color w:val="000000"/>
          <w:sz w:val="20"/>
          <w:szCs w:val="20"/>
        </w:rPr>
        <w:t xml:space="preserve">ostatních </w:t>
      </w:r>
      <w:r w:rsidR="00E01F48" w:rsidRPr="00793363">
        <w:rPr>
          <w:rFonts w:ascii="Arial" w:hAnsi="Arial" w:cs="Arial"/>
          <w:color w:val="000000"/>
          <w:sz w:val="20"/>
          <w:szCs w:val="20"/>
        </w:rPr>
        <w:t xml:space="preserve">variabilních </w:t>
      </w:r>
      <w:r w:rsidR="00FE7E66" w:rsidRPr="00793363">
        <w:rPr>
          <w:rFonts w:ascii="Arial" w:hAnsi="Arial" w:cs="Arial"/>
          <w:color w:val="000000"/>
          <w:sz w:val="20"/>
          <w:szCs w:val="20"/>
        </w:rPr>
        <w:t xml:space="preserve">nákladů daná součtem variabilních nákladů u položek </w:t>
      </w:r>
      <w:r w:rsidRPr="00793363">
        <w:rPr>
          <w:rFonts w:ascii="Arial" w:hAnsi="Arial" w:cs="Arial"/>
          <w:color w:val="000000"/>
          <w:sz w:val="20"/>
          <w:szCs w:val="20"/>
        </w:rPr>
        <w:t>„Odpisy“, „Leasing (pronájem)“, „Cestovné“, „Úhrada za použití infrastruktury“, „Pojištění zákonné odpovědnosti“, „Ostatní přímé náklady“, „Ostatní služby“ a „Režijní náklady a zisk“</w:t>
      </w:r>
      <w:r w:rsidR="00FE7E66" w:rsidRPr="00793363">
        <w:rPr>
          <w:rFonts w:ascii="Arial" w:hAnsi="Arial" w:cs="Arial"/>
          <w:color w:val="000000"/>
          <w:sz w:val="20"/>
          <w:szCs w:val="20"/>
        </w:rPr>
        <w:t xml:space="preserve"> uvedených v Příloze č. 6 </w:t>
      </w:r>
      <w:r w:rsidR="00A74AF4" w:rsidRPr="00793363">
        <w:rPr>
          <w:rFonts w:ascii="Arial" w:hAnsi="Arial" w:cs="Arial"/>
          <w:color w:val="000000"/>
          <w:sz w:val="20"/>
          <w:szCs w:val="20"/>
        </w:rPr>
        <w:t>Smlouvy</w:t>
      </w:r>
      <w:r w:rsidR="000C390B">
        <w:rPr>
          <w:rFonts w:ascii="Arial" w:hAnsi="Arial" w:cs="Arial"/>
          <w:color w:val="000000"/>
          <w:sz w:val="20"/>
          <w:szCs w:val="20"/>
        </w:rPr>
        <w:t xml:space="preserve"> – Cenová nabídka dopravce</w:t>
      </w:r>
      <w:r w:rsidR="0028000A" w:rsidRPr="00793363">
        <w:rPr>
          <w:rFonts w:ascii="Arial" w:hAnsi="Arial" w:cs="Arial"/>
          <w:color w:val="000000"/>
          <w:sz w:val="20"/>
          <w:szCs w:val="20"/>
        </w:rPr>
        <w:t xml:space="preserve"> </w:t>
      </w:r>
      <w:r w:rsidR="00FE7E66" w:rsidRPr="00793363">
        <w:rPr>
          <w:rFonts w:ascii="Arial" w:hAnsi="Arial" w:cs="Arial"/>
          <w:color w:val="000000"/>
          <w:sz w:val="20"/>
          <w:szCs w:val="20"/>
        </w:rPr>
        <w:t>[Kč/km]</w:t>
      </w:r>
    </w:p>
    <w:p w:rsidR="00FE7E66" w:rsidRPr="00793363" w:rsidRDefault="00FE7E66" w:rsidP="00FE7E66">
      <w:pPr>
        <w:spacing w:after="60"/>
        <w:ind w:left="1412" w:hanging="1412"/>
        <w:jc w:val="both"/>
        <w:rPr>
          <w:rFonts w:ascii="Arial" w:hAnsi="Arial" w:cs="Arial"/>
          <w:color w:val="000000"/>
          <w:sz w:val="20"/>
          <w:szCs w:val="20"/>
        </w:rPr>
      </w:pPr>
      <w:r w:rsidRPr="00793363">
        <w:rPr>
          <w:rFonts w:ascii="Arial" w:hAnsi="Arial" w:cs="Arial"/>
          <w:b/>
          <w:color w:val="000000"/>
          <w:sz w:val="20"/>
          <w:szCs w:val="20"/>
        </w:rPr>
        <w:t>s</w:t>
      </w:r>
      <w:r w:rsidRPr="00793363">
        <w:rPr>
          <w:rFonts w:ascii="Arial" w:hAnsi="Arial" w:cs="Arial"/>
          <w:color w:val="000000"/>
          <w:sz w:val="20"/>
          <w:szCs w:val="20"/>
        </w:rPr>
        <w:tab/>
      </w:r>
      <w:r w:rsidR="00887FB4" w:rsidRPr="00793363">
        <w:rPr>
          <w:rFonts w:ascii="Arial" w:hAnsi="Arial" w:cs="Arial"/>
          <w:color w:val="000000"/>
          <w:sz w:val="20"/>
          <w:szCs w:val="20"/>
        </w:rPr>
        <w:t xml:space="preserve">je koeficient změny, který se vypočítá jako podíl průměrného bazického indexu spotřebitelských cen </w:t>
      </w:r>
      <w:r w:rsidR="00692B54" w:rsidRPr="00793363">
        <w:rPr>
          <w:rFonts w:ascii="Arial" w:hAnsi="Arial" w:cs="Arial"/>
          <w:color w:val="000000"/>
          <w:sz w:val="20"/>
          <w:szCs w:val="20"/>
        </w:rPr>
        <w:t xml:space="preserve">za 12 kalendářních měsíců předcházejícího </w:t>
      </w:r>
      <w:r w:rsidR="00887FB4" w:rsidRPr="00793363">
        <w:rPr>
          <w:rFonts w:ascii="Arial" w:hAnsi="Arial" w:cs="Arial"/>
          <w:color w:val="000000"/>
          <w:sz w:val="20"/>
          <w:szCs w:val="20"/>
        </w:rPr>
        <w:t>kalendářního roku</w:t>
      </w:r>
      <w:r w:rsidR="00692B54">
        <w:rPr>
          <w:rFonts w:ascii="Arial" w:hAnsi="Arial" w:cs="Arial"/>
          <w:color w:val="000000"/>
          <w:sz w:val="20"/>
          <w:szCs w:val="20"/>
        </w:rPr>
        <w:t xml:space="preserve"> </w:t>
      </w:r>
      <w:r w:rsidR="00692B54" w:rsidRPr="00692B54">
        <w:rPr>
          <w:rFonts w:ascii="Arial" w:hAnsi="Arial" w:cs="Arial"/>
          <w:color w:val="000000"/>
          <w:sz w:val="20"/>
          <w:szCs w:val="20"/>
        </w:rPr>
        <w:t>dle měsíčních hodnot vyhlášených ČSÚ</w:t>
      </w:r>
      <w:r w:rsidR="00887FB4" w:rsidRPr="00793363">
        <w:rPr>
          <w:rFonts w:ascii="Arial" w:hAnsi="Arial" w:cs="Arial"/>
          <w:color w:val="000000"/>
          <w:sz w:val="20"/>
          <w:szCs w:val="20"/>
        </w:rPr>
        <w:t xml:space="preserve"> a výchozího </w:t>
      </w:r>
      <w:r w:rsidR="008F0C25" w:rsidRPr="00793363">
        <w:rPr>
          <w:rFonts w:ascii="Arial" w:hAnsi="Arial" w:cs="Arial"/>
          <w:color w:val="000000"/>
          <w:sz w:val="20"/>
          <w:szCs w:val="20"/>
        </w:rPr>
        <w:t xml:space="preserve">referenčního </w:t>
      </w:r>
      <w:r w:rsidR="00887FB4" w:rsidRPr="00793363">
        <w:rPr>
          <w:rFonts w:ascii="Arial" w:hAnsi="Arial" w:cs="Arial"/>
          <w:color w:val="000000"/>
          <w:sz w:val="20"/>
          <w:szCs w:val="20"/>
        </w:rPr>
        <w:t>b</w:t>
      </w:r>
      <w:r w:rsidR="00F677F7" w:rsidRPr="00793363">
        <w:rPr>
          <w:rFonts w:ascii="Arial" w:hAnsi="Arial" w:cs="Arial"/>
          <w:color w:val="000000"/>
          <w:sz w:val="20"/>
          <w:szCs w:val="20"/>
        </w:rPr>
        <w:t>a</w:t>
      </w:r>
      <w:r w:rsidR="00887FB4" w:rsidRPr="00793363">
        <w:rPr>
          <w:rFonts w:ascii="Arial" w:hAnsi="Arial" w:cs="Arial"/>
          <w:color w:val="000000"/>
          <w:sz w:val="20"/>
          <w:szCs w:val="20"/>
        </w:rPr>
        <w:t>zického indexu spotřebitelských cen stanoven</w:t>
      </w:r>
      <w:r w:rsidR="00616904">
        <w:rPr>
          <w:rFonts w:ascii="Arial" w:hAnsi="Arial" w:cs="Arial"/>
          <w:color w:val="000000"/>
          <w:sz w:val="20"/>
          <w:szCs w:val="20"/>
        </w:rPr>
        <w:t>ého</w:t>
      </w:r>
      <w:r w:rsidR="00887FB4" w:rsidRPr="00793363">
        <w:rPr>
          <w:rFonts w:ascii="Arial" w:hAnsi="Arial" w:cs="Arial"/>
          <w:color w:val="000000"/>
          <w:sz w:val="20"/>
          <w:szCs w:val="20"/>
        </w:rPr>
        <w:t xml:space="preserve"> Objednatelem</w:t>
      </w:r>
    </w:p>
    <w:p w:rsidR="00887FB4" w:rsidRPr="00793363" w:rsidRDefault="00887FB4" w:rsidP="00FE7E66">
      <w:pPr>
        <w:spacing w:after="60"/>
        <w:ind w:left="1412" w:hanging="1412"/>
        <w:jc w:val="both"/>
        <w:rPr>
          <w:rFonts w:ascii="Arial" w:hAnsi="Arial" w:cs="Arial"/>
          <w:color w:val="000000"/>
        </w:rPr>
      </w:pPr>
    </w:p>
    <w:p w:rsidR="00C14082" w:rsidRPr="00793363" w:rsidRDefault="00FE1A2E" w:rsidP="00403F21">
      <w:pPr>
        <w:pStyle w:val="Odstavecseseznamem"/>
        <w:numPr>
          <w:ilvl w:val="2"/>
          <w:numId w:val="17"/>
        </w:numPr>
        <w:jc w:val="both"/>
        <w:rPr>
          <w:rFonts w:ascii="Arial" w:hAnsi="Arial" w:cs="Arial"/>
          <w:sz w:val="22"/>
          <w:szCs w:val="22"/>
          <w:u w:val="single"/>
        </w:rPr>
      </w:pPr>
      <w:r>
        <w:rPr>
          <w:rFonts w:ascii="Arial" w:hAnsi="Arial" w:cs="Arial"/>
          <w:sz w:val="22"/>
          <w:szCs w:val="22"/>
          <w:u w:val="single"/>
        </w:rPr>
        <w:t>Ostatní</w:t>
      </w:r>
      <w:r w:rsidR="00D951E4" w:rsidRPr="00793363">
        <w:rPr>
          <w:rFonts w:ascii="Arial" w:hAnsi="Arial" w:cs="Arial"/>
          <w:sz w:val="22"/>
          <w:szCs w:val="22"/>
          <w:u w:val="single"/>
        </w:rPr>
        <w:t xml:space="preserve"> fixní náklady</w:t>
      </w:r>
    </w:p>
    <w:p w:rsidR="00FE7E66" w:rsidRPr="00793363" w:rsidRDefault="00FE7E66" w:rsidP="00FE7E66">
      <w:pPr>
        <w:spacing w:after="60"/>
        <w:ind w:left="1412" w:hanging="1412"/>
        <w:jc w:val="both"/>
        <w:rPr>
          <w:rFonts w:ascii="Arial" w:hAnsi="Arial" w:cs="Arial"/>
          <w:color w:val="000000"/>
        </w:rPr>
      </w:pPr>
    </w:p>
    <w:p w:rsidR="00F841E5" w:rsidRPr="00793363" w:rsidRDefault="0098703F" w:rsidP="00F841E5">
      <w:pPr>
        <w:keepNext/>
        <w:spacing w:after="240"/>
        <w:jc w:val="both"/>
        <w:rPr>
          <w:rFonts w:ascii="Arial" w:hAnsi="Arial" w:cs="Arial"/>
          <w:b/>
          <w:i/>
          <w:color w:val="000000"/>
        </w:rPr>
      </w:pPr>
      <m:oMathPara>
        <m:oMathParaPr>
          <m:jc m:val="left"/>
        </m:oMathParaPr>
        <m:oMath>
          <m:sSub>
            <m:sSubPr>
              <m:ctrlPr>
                <w:rPr>
                  <w:rFonts w:ascii="Cambria Math" w:hAnsi="Cambria Math" w:cs="Arial"/>
                  <w:b/>
                  <w:i/>
                  <w:color w:val="000000"/>
                </w:rPr>
              </m:ctrlPr>
            </m:sSubPr>
            <m:e>
              <m:r>
                <m:rPr>
                  <m:sty m:val="bi"/>
                </m:rPr>
                <w:rPr>
                  <w:rFonts w:ascii="Cambria Math" w:hAnsi="Cambria Math" w:cs="Arial"/>
                  <w:color w:val="000000"/>
                </w:rPr>
                <m:t>ON</m:t>
              </m:r>
            </m:e>
            <m:sub>
              <m:r>
                <m:rPr>
                  <m:sty m:val="bi"/>
                </m:rPr>
                <w:rPr>
                  <w:rFonts w:ascii="Cambria Math" w:hAnsi="Cambria Math" w:cs="Arial"/>
                  <w:color w:val="000000"/>
                </w:rPr>
                <m:t>fi</m:t>
              </m:r>
              <m:sSub>
                <m:sSubPr>
                  <m:ctrlPr>
                    <w:rPr>
                      <w:rFonts w:ascii="Cambria Math" w:hAnsi="Cambria Math" w:cs="Arial"/>
                      <w:b/>
                      <w:i/>
                      <w:color w:val="000000"/>
                    </w:rPr>
                  </m:ctrlPr>
                </m:sSubPr>
                <m:e>
                  <m:r>
                    <m:rPr>
                      <m:sty m:val="bi"/>
                    </m:rPr>
                    <w:rPr>
                      <w:rFonts w:ascii="Cambria Math" w:hAnsi="Cambria Math" w:cs="Arial"/>
                      <w:color w:val="000000"/>
                    </w:rPr>
                    <m:t>x</m:t>
                  </m:r>
                </m:e>
                <m:sub>
                  <m:r>
                    <m:rPr>
                      <m:sty m:val="bi"/>
                    </m:rPr>
                    <w:rPr>
                      <w:rFonts w:ascii="Cambria Math" w:hAnsi="Cambria Math" w:cs="Arial"/>
                      <w:color w:val="000000"/>
                    </w:rPr>
                    <m:t>akt</m:t>
                  </m:r>
                </m:sub>
              </m:sSub>
            </m:sub>
          </m:sSub>
          <m:r>
            <m:rPr>
              <m:sty m:val="bi"/>
            </m:rPr>
            <w:rPr>
              <w:rFonts w:ascii="Cambria Math" w:hAnsi="Cambria Math" w:cs="Arial"/>
              <w:color w:val="000000"/>
            </w:rPr>
            <m:t>=O</m:t>
          </m:r>
          <m:sSub>
            <m:sSubPr>
              <m:ctrlPr>
                <w:rPr>
                  <w:rFonts w:ascii="Cambria Math" w:hAnsi="Cambria Math" w:cs="Arial"/>
                  <w:b/>
                  <w:i/>
                  <w:color w:val="000000"/>
                </w:rPr>
              </m:ctrlPr>
            </m:sSubPr>
            <m:e>
              <m:r>
                <m:rPr>
                  <m:sty m:val="bi"/>
                </m:rPr>
                <w:rPr>
                  <w:rFonts w:ascii="Cambria Math" w:hAnsi="Cambria Math" w:cs="Arial"/>
                  <w:color w:val="000000"/>
                </w:rPr>
                <m:t>N</m:t>
              </m:r>
            </m:e>
            <m:sub>
              <m:r>
                <m:rPr>
                  <m:sty m:val="bi"/>
                </m:rPr>
                <w:rPr>
                  <w:rFonts w:ascii="Cambria Math" w:hAnsi="Cambria Math" w:cs="Arial"/>
                  <w:color w:val="000000"/>
                </w:rPr>
                <m:t>fi</m:t>
              </m:r>
              <m:sSub>
                <m:sSubPr>
                  <m:ctrlPr>
                    <w:rPr>
                      <w:rFonts w:ascii="Cambria Math" w:hAnsi="Cambria Math" w:cs="Arial"/>
                      <w:b/>
                      <w:i/>
                      <w:color w:val="000000"/>
                    </w:rPr>
                  </m:ctrlPr>
                </m:sSubPr>
                <m:e>
                  <m:r>
                    <m:rPr>
                      <m:sty m:val="bi"/>
                    </m:rPr>
                    <w:rPr>
                      <w:rFonts w:ascii="Cambria Math" w:hAnsi="Cambria Math" w:cs="Arial"/>
                      <w:color w:val="000000"/>
                    </w:rPr>
                    <m:t>x</m:t>
                  </m:r>
                </m:e>
                <m:sub>
                  <m:r>
                    <m:rPr>
                      <m:sty m:val="bi"/>
                    </m:rPr>
                    <w:rPr>
                      <w:rFonts w:ascii="Cambria Math" w:hAnsi="Cambria Math" w:cs="Arial"/>
                      <w:color w:val="000000"/>
                    </w:rPr>
                    <m:t>vých</m:t>
                  </m:r>
                </m:sub>
              </m:sSub>
            </m:sub>
          </m:sSub>
          <m:r>
            <m:rPr>
              <m:sty m:val="bi"/>
            </m:rPr>
            <w:rPr>
              <w:rFonts w:ascii="Cambria Math" w:hAnsi="Cambria Math" w:cs="Arial"/>
              <w:color w:val="000000"/>
            </w:rPr>
            <m:t>⋅s</m:t>
          </m:r>
        </m:oMath>
      </m:oMathPara>
    </w:p>
    <w:p w:rsidR="00F841E5" w:rsidRPr="00793363" w:rsidRDefault="00F841E5" w:rsidP="00F841E5">
      <w:pPr>
        <w:spacing w:before="120"/>
        <w:rPr>
          <w:rFonts w:ascii="Arial" w:hAnsi="Arial" w:cs="Arial"/>
        </w:rPr>
      </w:pPr>
      <w:r w:rsidRPr="00793363">
        <w:rPr>
          <w:rFonts w:ascii="Arial" w:hAnsi="Arial" w:cs="Arial"/>
          <w:sz w:val="20"/>
          <w:szCs w:val="20"/>
        </w:rPr>
        <w:t>Kde:</w:t>
      </w:r>
    </w:p>
    <w:p w:rsidR="00F841E5" w:rsidRPr="00793363" w:rsidRDefault="00F841E5" w:rsidP="00F841E5">
      <w:pPr>
        <w:spacing w:after="60"/>
        <w:ind w:left="1412" w:hanging="1412"/>
        <w:jc w:val="both"/>
        <w:rPr>
          <w:rFonts w:ascii="Arial" w:hAnsi="Arial" w:cs="Arial"/>
          <w:color w:val="000000"/>
        </w:rPr>
      </w:pPr>
      <w:proofErr w:type="spellStart"/>
      <w:r w:rsidRPr="00793363">
        <w:rPr>
          <w:rFonts w:ascii="Arial" w:hAnsi="Arial" w:cs="Arial"/>
          <w:b/>
          <w:color w:val="000000"/>
          <w:sz w:val="20"/>
          <w:szCs w:val="20"/>
        </w:rPr>
        <w:t>ON</w:t>
      </w:r>
      <w:r w:rsidR="00F677F7" w:rsidRPr="00793363">
        <w:rPr>
          <w:rFonts w:ascii="Arial" w:hAnsi="Arial" w:cs="Arial"/>
          <w:b/>
          <w:color w:val="000000"/>
          <w:sz w:val="20"/>
          <w:szCs w:val="20"/>
          <w:vertAlign w:val="subscript"/>
        </w:rPr>
        <w:t>fix</w:t>
      </w:r>
      <w:proofErr w:type="spellEnd"/>
      <w:r w:rsidRPr="00793363">
        <w:rPr>
          <w:rFonts w:ascii="Arial" w:hAnsi="Arial" w:cs="Arial"/>
          <w:b/>
          <w:color w:val="000000"/>
          <w:sz w:val="20"/>
          <w:szCs w:val="20"/>
          <w:vertAlign w:val="subscript"/>
        </w:rPr>
        <w:t xml:space="preserve"> akt</w:t>
      </w:r>
      <w:r w:rsidRPr="00793363">
        <w:rPr>
          <w:rFonts w:ascii="Arial" w:hAnsi="Arial" w:cs="Arial"/>
          <w:color w:val="000000"/>
          <w:sz w:val="20"/>
          <w:szCs w:val="20"/>
        </w:rPr>
        <w:tab/>
        <w:t xml:space="preserve">je nová výše ostatních </w:t>
      </w:r>
      <w:r w:rsidR="00F677F7" w:rsidRPr="00793363">
        <w:rPr>
          <w:rFonts w:ascii="Arial" w:hAnsi="Arial" w:cs="Arial"/>
          <w:color w:val="000000"/>
          <w:sz w:val="20"/>
          <w:szCs w:val="20"/>
        </w:rPr>
        <w:t xml:space="preserve">fixních </w:t>
      </w:r>
      <w:r w:rsidRPr="00793363">
        <w:rPr>
          <w:rFonts w:ascii="Arial" w:hAnsi="Arial" w:cs="Arial"/>
          <w:color w:val="000000"/>
          <w:sz w:val="20"/>
          <w:szCs w:val="20"/>
        </w:rPr>
        <w:t>nákladů zaokrouhlená na 2 desetinná místa [Kč/km]</w:t>
      </w:r>
    </w:p>
    <w:p w:rsidR="00F841E5" w:rsidRPr="00793363" w:rsidRDefault="00F841E5" w:rsidP="00F841E5">
      <w:pPr>
        <w:spacing w:after="60"/>
        <w:ind w:left="1412" w:hanging="1412"/>
        <w:jc w:val="both"/>
        <w:rPr>
          <w:rFonts w:ascii="Arial" w:hAnsi="Arial" w:cs="Arial"/>
          <w:color w:val="000000"/>
        </w:rPr>
      </w:pPr>
      <w:proofErr w:type="spellStart"/>
      <w:r w:rsidRPr="00793363">
        <w:rPr>
          <w:rFonts w:ascii="Arial" w:hAnsi="Arial" w:cs="Arial"/>
          <w:b/>
          <w:color w:val="000000"/>
          <w:sz w:val="20"/>
          <w:szCs w:val="20"/>
        </w:rPr>
        <w:t>ON</w:t>
      </w:r>
      <w:r w:rsidR="00F677F7" w:rsidRPr="00793363">
        <w:rPr>
          <w:rFonts w:ascii="Arial" w:hAnsi="Arial" w:cs="Arial"/>
          <w:b/>
          <w:color w:val="000000"/>
          <w:sz w:val="20"/>
          <w:szCs w:val="20"/>
          <w:vertAlign w:val="subscript"/>
        </w:rPr>
        <w:t>fix</w:t>
      </w:r>
      <w:proofErr w:type="spellEnd"/>
      <w:r w:rsidRPr="00793363">
        <w:rPr>
          <w:rFonts w:ascii="Arial" w:hAnsi="Arial" w:cs="Arial"/>
          <w:b/>
          <w:color w:val="000000"/>
          <w:sz w:val="20"/>
          <w:szCs w:val="20"/>
          <w:vertAlign w:val="subscript"/>
        </w:rPr>
        <w:t xml:space="preserve"> </w:t>
      </w:r>
      <w:proofErr w:type="spellStart"/>
      <w:r w:rsidRPr="00793363">
        <w:rPr>
          <w:rFonts w:ascii="Arial" w:hAnsi="Arial" w:cs="Arial"/>
          <w:b/>
          <w:color w:val="000000"/>
          <w:sz w:val="20"/>
          <w:szCs w:val="20"/>
          <w:vertAlign w:val="subscript"/>
        </w:rPr>
        <w:t>vých</w:t>
      </w:r>
      <w:proofErr w:type="spellEnd"/>
      <w:r w:rsidRPr="00793363">
        <w:rPr>
          <w:rFonts w:ascii="Arial" w:hAnsi="Arial" w:cs="Arial"/>
          <w:color w:val="000000"/>
          <w:sz w:val="20"/>
          <w:szCs w:val="20"/>
        </w:rPr>
        <w:tab/>
        <w:t xml:space="preserve">je výchozí výše ostatních </w:t>
      </w:r>
      <w:r w:rsidR="00F677F7" w:rsidRPr="00793363">
        <w:rPr>
          <w:rFonts w:ascii="Arial" w:hAnsi="Arial" w:cs="Arial"/>
          <w:color w:val="000000"/>
          <w:sz w:val="20"/>
          <w:szCs w:val="20"/>
        </w:rPr>
        <w:t xml:space="preserve">fixních </w:t>
      </w:r>
      <w:r w:rsidRPr="00793363">
        <w:rPr>
          <w:rFonts w:ascii="Arial" w:hAnsi="Arial" w:cs="Arial"/>
          <w:color w:val="000000"/>
          <w:sz w:val="20"/>
          <w:szCs w:val="20"/>
        </w:rPr>
        <w:t xml:space="preserve">nákladů daná součtem </w:t>
      </w:r>
      <w:r w:rsidR="002B533E">
        <w:rPr>
          <w:rFonts w:ascii="Arial" w:hAnsi="Arial" w:cs="Arial"/>
          <w:color w:val="000000"/>
          <w:sz w:val="20"/>
          <w:szCs w:val="20"/>
        </w:rPr>
        <w:t>fixních</w:t>
      </w:r>
      <w:r w:rsidRPr="00793363">
        <w:rPr>
          <w:rFonts w:ascii="Arial" w:hAnsi="Arial" w:cs="Arial"/>
          <w:color w:val="000000"/>
          <w:sz w:val="20"/>
          <w:szCs w:val="20"/>
        </w:rPr>
        <w:t xml:space="preserve"> nákladů u položek „Odpisy“, „Leasing (pronájem)“, „Cestovné“, „Úhrada za použití infrastruktury“, „Pojištění zákonné odpovědnosti“, „Ostatní přímé náklady“, „Ostatní služby“ a „Režijní náklady a zisk“ uvedených v Příloze č. 6 Smlouvy</w:t>
      </w:r>
      <w:r w:rsidR="000C390B">
        <w:rPr>
          <w:rFonts w:ascii="Arial" w:hAnsi="Arial" w:cs="Arial"/>
          <w:color w:val="000000"/>
          <w:sz w:val="20"/>
          <w:szCs w:val="20"/>
        </w:rPr>
        <w:t xml:space="preserve"> – Cenová nabídka dopravce</w:t>
      </w:r>
      <w:r w:rsidR="00A74AF4" w:rsidRPr="00793363">
        <w:rPr>
          <w:rFonts w:ascii="Arial" w:hAnsi="Arial" w:cs="Arial"/>
          <w:color w:val="000000"/>
          <w:sz w:val="20"/>
          <w:szCs w:val="20"/>
        </w:rPr>
        <w:t xml:space="preserve"> </w:t>
      </w:r>
      <w:r w:rsidRPr="00793363">
        <w:rPr>
          <w:rFonts w:ascii="Arial" w:hAnsi="Arial" w:cs="Arial"/>
          <w:color w:val="000000"/>
          <w:sz w:val="20"/>
          <w:szCs w:val="20"/>
        </w:rPr>
        <w:t>[Kč/km]</w:t>
      </w:r>
    </w:p>
    <w:p w:rsidR="00D951E4" w:rsidRPr="00793363" w:rsidRDefault="00F841E5" w:rsidP="00F841E5">
      <w:pPr>
        <w:spacing w:after="60"/>
        <w:ind w:left="1412" w:hanging="1412"/>
        <w:jc w:val="both"/>
        <w:rPr>
          <w:rFonts w:ascii="Arial" w:hAnsi="Arial" w:cs="Arial"/>
          <w:color w:val="000000"/>
        </w:rPr>
      </w:pPr>
      <w:r w:rsidRPr="00793363">
        <w:rPr>
          <w:rFonts w:ascii="Arial" w:hAnsi="Arial" w:cs="Arial"/>
          <w:b/>
          <w:color w:val="000000"/>
          <w:sz w:val="20"/>
          <w:szCs w:val="20"/>
        </w:rPr>
        <w:t>s</w:t>
      </w:r>
      <w:r w:rsidRPr="00793363">
        <w:rPr>
          <w:rFonts w:ascii="Arial" w:hAnsi="Arial" w:cs="Arial"/>
          <w:color w:val="000000"/>
          <w:sz w:val="20"/>
          <w:szCs w:val="20"/>
        </w:rPr>
        <w:tab/>
        <w:t xml:space="preserve">je koeficient změny, který se vypočítá jako podíl průměrného bazického indexu spotřebitelských cen </w:t>
      </w:r>
      <w:r w:rsidR="00616904" w:rsidRPr="00793363">
        <w:rPr>
          <w:rFonts w:ascii="Arial" w:hAnsi="Arial" w:cs="Arial"/>
          <w:color w:val="000000"/>
          <w:sz w:val="20"/>
          <w:szCs w:val="20"/>
        </w:rPr>
        <w:t xml:space="preserve">za 12 kalendářních měsíců předcházejícího </w:t>
      </w:r>
      <w:r w:rsidRPr="00793363">
        <w:rPr>
          <w:rFonts w:ascii="Arial" w:hAnsi="Arial" w:cs="Arial"/>
          <w:color w:val="000000"/>
          <w:sz w:val="20"/>
          <w:szCs w:val="20"/>
        </w:rPr>
        <w:t>kalendářního roku</w:t>
      </w:r>
      <w:r w:rsidR="00616904">
        <w:rPr>
          <w:rFonts w:ascii="Arial" w:hAnsi="Arial" w:cs="Arial"/>
          <w:color w:val="000000"/>
          <w:sz w:val="20"/>
          <w:szCs w:val="20"/>
        </w:rPr>
        <w:t xml:space="preserve"> </w:t>
      </w:r>
      <w:r w:rsidR="00616904" w:rsidRPr="00692B54">
        <w:rPr>
          <w:rFonts w:ascii="Arial" w:hAnsi="Arial" w:cs="Arial"/>
          <w:color w:val="000000"/>
          <w:sz w:val="20"/>
          <w:szCs w:val="20"/>
        </w:rPr>
        <w:t>dle měsíčních hodnot vyhlášených ČSÚ</w:t>
      </w:r>
      <w:r w:rsidRPr="00793363">
        <w:rPr>
          <w:rFonts w:ascii="Arial" w:hAnsi="Arial" w:cs="Arial"/>
          <w:color w:val="000000"/>
          <w:sz w:val="20"/>
          <w:szCs w:val="20"/>
        </w:rPr>
        <w:t xml:space="preserve"> a výchozího </w:t>
      </w:r>
      <w:r w:rsidR="008F0C25" w:rsidRPr="00793363">
        <w:rPr>
          <w:rFonts w:ascii="Arial" w:hAnsi="Arial" w:cs="Arial"/>
          <w:color w:val="000000"/>
          <w:sz w:val="20"/>
          <w:szCs w:val="20"/>
        </w:rPr>
        <w:t xml:space="preserve">referenčního </w:t>
      </w:r>
      <w:r w:rsidRPr="00793363">
        <w:rPr>
          <w:rFonts w:ascii="Arial" w:hAnsi="Arial" w:cs="Arial"/>
          <w:color w:val="000000"/>
          <w:sz w:val="20"/>
          <w:szCs w:val="20"/>
        </w:rPr>
        <w:t>b</w:t>
      </w:r>
      <w:r w:rsidR="00F677F7" w:rsidRPr="00793363">
        <w:rPr>
          <w:rFonts w:ascii="Arial" w:hAnsi="Arial" w:cs="Arial"/>
          <w:color w:val="000000"/>
          <w:sz w:val="20"/>
          <w:szCs w:val="20"/>
        </w:rPr>
        <w:t>a</w:t>
      </w:r>
      <w:r w:rsidRPr="00793363">
        <w:rPr>
          <w:rFonts w:ascii="Arial" w:hAnsi="Arial" w:cs="Arial"/>
          <w:color w:val="000000"/>
          <w:sz w:val="20"/>
          <w:szCs w:val="20"/>
        </w:rPr>
        <w:t>zického indexu spotřebitelských cen stanoven</w:t>
      </w:r>
      <w:r w:rsidR="00616904">
        <w:rPr>
          <w:rFonts w:ascii="Arial" w:hAnsi="Arial" w:cs="Arial"/>
          <w:color w:val="000000"/>
          <w:sz w:val="20"/>
          <w:szCs w:val="20"/>
        </w:rPr>
        <w:t>ého</w:t>
      </w:r>
      <w:r w:rsidRPr="00793363">
        <w:rPr>
          <w:rFonts w:ascii="Arial" w:hAnsi="Arial" w:cs="Arial"/>
          <w:color w:val="000000"/>
          <w:sz w:val="20"/>
          <w:szCs w:val="20"/>
        </w:rPr>
        <w:t xml:space="preserve"> Objednatelem</w:t>
      </w:r>
    </w:p>
    <w:p w:rsidR="00C14082" w:rsidRPr="00793363" w:rsidRDefault="00FE7E66" w:rsidP="00FE1A2E">
      <w:pPr>
        <w:pStyle w:val="Zkladntext2"/>
        <w:spacing w:after="120" w:line="360" w:lineRule="auto"/>
        <w:jc w:val="both"/>
        <w:rPr>
          <w:rFonts w:ascii="Arial" w:hAnsi="Arial" w:cs="Arial"/>
        </w:rPr>
      </w:pPr>
      <w:r w:rsidRPr="00793363">
        <w:rPr>
          <w:rFonts w:ascii="Arial" w:hAnsi="Arial" w:cs="Arial"/>
        </w:rPr>
        <w:t xml:space="preserve">Aktualizace </w:t>
      </w:r>
      <w:r w:rsidR="00FE1A2E">
        <w:rPr>
          <w:rFonts w:ascii="Arial" w:hAnsi="Arial" w:cs="Arial"/>
        </w:rPr>
        <w:t>ostatních</w:t>
      </w:r>
      <w:r w:rsidRPr="00793363">
        <w:rPr>
          <w:rFonts w:ascii="Arial" w:hAnsi="Arial" w:cs="Arial"/>
        </w:rPr>
        <w:t xml:space="preserve"> nákladů dle </w:t>
      </w:r>
      <w:r w:rsidR="00F677F7" w:rsidRPr="00793363">
        <w:rPr>
          <w:rFonts w:ascii="Arial" w:hAnsi="Arial" w:cs="Arial"/>
        </w:rPr>
        <w:t xml:space="preserve">tohoto </w:t>
      </w:r>
      <w:r w:rsidRPr="00793363">
        <w:rPr>
          <w:rFonts w:ascii="Arial" w:hAnsi="Arial" w:cs="Arial"/>
        </w:rPr>
        <w:t>bod</w:t>
      </w:r>
      <w:r w:rsidR="00F677F7" w:rsidRPr="00793363">
        <w:rPr>
          <w:rFonts w:ascii="Arial" w:hAnsi="Arial" w:cs="Arial"/>
        </w:rPr>
        <w:t>u</w:t>
      </w:r>
      <w:r w:rsidRPr="00793363">
        <w:rPr>
          <w:rFonts w:ascii="Arial" w:hAnsi="Arial" w:cs="Arial"/>
        </w:rPr>
        <w:t xml:space="preserve"> je vypočtena pro každou kategorii </w:t>
      </w:r>
      <w:r w:rsidR="00822E57">
        <w:rPr>
          <w:rFonts w:ascii="Arial" w:hAnsi="Arial" w:cs="Arial"/>
        </w:rPr>
        <w:t xml:space="preserve">Základního </w:t>
      </w:r>
      <w:r w:rsidRPr="00793363">
        <w:rPr>
          <w:rFonts w:ascii="Arial" w:hAnsi="Arial" w:cs="Arial"/>
        </w:rPr>
        <w:t>vozidla zvlášť.</w:t>
      </w:r>
    </w:p>
    <w:p w:rsidR="00C14082" w:rsidRPr="00793363" w:rsidRDefault="000A61F7" w:rsidP="00403F21">
      <w:pPr>
        <w:pStyle w:val="Odstavecseseznamem"/>
        <w:keepNext/>
        <w:numPr>
          <w:ilvl w:val="1"/>
          <w:numId w:val="17"/>
        </w:numPr>
        <w:spacing w:before="120"/>
        <w:ind w:left="1412" w:hanging="703"/>
        <w:contextualSpacing w:val="0"/>
        <w:jc w:val="both"/>
        <w:rPr>
          <w:rFonts w:ascii="Arial" w:hAnsi="Arial" w:cs="Arial"/>
          <w:b/>
          <w:i/>
          <w:color w:val="000000"/>
          <w:sz w:val="22"/>
          <w:szCs w:val="22"/>
        </w:rPr>
      </w:pPr>
      <w:r w:rsidRPr="00793363">
        <w:rPr>
          <w:rFonts w:ascii="Arial" w:hAnsi="Arial" w:cs="Arial"/>
          <w:b/>
          <w:i/>
          <w:color w:val="000000"/>
          <w:sz w:val="22"/>
          <w:szCs w:val="22"/>
        </w:rPr>
        <w:t>Aktualizace - Jednotková</w:t>
      </w:r>
      <w:r w:rsidR="00373A50" w:rsidRPr="00793363">
        <w:rPr>
          <w:rFonts w:ascii="Arial" w:hAnsi="Arial" w:cs="Arial"/>
          <w:b/>
          <w:i/>
          <w:color w:val="000000"/>
          <w:sz w:val="22"/>
          <w:szCs w:val="22"/>
        </w:rPr>
        <w:t xml:space="preserve"> cen</w:t>
      </w:r>
      <w:r w:rsidR="00F200F6" w:rsidRPr="00793363">
        <w:rPr>
          <w:rFonts w:ascii="Arial" w:hAnsi="Arial" w:cs="Arial"/>
          <w:b/>
          <w:i/>
          <w:color w:val="000000"/>
          <w:sz w:val="22"/>
          <w:szCs w:val="22"/>
        </w:rPr>
        <w:t>a</w:t>
      </w:r>
      <w:r w:rsidR="00373A50" w:rsidRPr="00793363">
        <w:rPr>
          <w:rFonts w:ascii="Arial" w:hAnsi="Arial" w:cs="Arial"/>
          <w:b/>
          <w:i/>
          <w:color w:val="000000"/>
          <w:sz w:val="22"/>
          <w:szCs w:val="22"/>
        </w:rPr>
        <w:t xml:space="preserve"> dopravního výkonu (JCDV)</w:t>
      </w:r>
    </w:p>
    <w:p w:rsidR="00C14082" w:rsidRPr="00793363" w:rsidRDefault="00C14082" w:rsidP="00403F21">
      <w:pPr>
        <w:pStyle w:val="Odstavecseseznamem"/>
        <w:keepNext/>
        <w:spacing w:before="120"/>
        <w:ind w:left="1412"/>
        <w:contextualSpacing w:val="0"/>
        <w:jc w:val="both"/>
        <w:rPr>
          <w:rFonts w:ascii="Arial" w:hAnsi="Arial" w:cs="Arial"/>
          <w:b/>
          <w:i/>
          <w:color w:val="000000"/>
          <w:sz w:val="22"/>
          <w:szCs w:val="22"/>
        </w:rPr>
      </w:pPr>
    </w:p>
    <w:p w:rsidR="00C3342A" w:rsidRPr="00793363" w:rsidRDefault="00B5363E" w:rsidP="000C2FED">
      <w:pPr>
        <w:spacing w:after="0"/>
        <w:jc w:val="both"/>
        <w:rPr>
          <w:rFonts w:ascii="Arial" w:hAnsi="Arial" w:cs="Arial"/>
          <w:color w:val="000000"/>
        </w:rPr>
      </w:pPr>
      <w:r w:rsidRPr="00793363">
        <w:rPr>
          <w:rFonts w:ascii="Arial" w:hAnsi="Arial" w:cs="Arial"/>
          <w:color w:val="000000"/>
        </w:rPr>
        <w:t xml:space="preserve">Na základě úprav </w:t>
      </w:r>
      <w:r w:rsidR="000C2FED" w:rsidRPr="00793363">
        <w:rPr>
          <w:rFonts w:ascii="Arial" w:hAnsi="Arial" w:cs="Arial"/>
          <w:color w:val="000000"/>
        </w:rPr>
        <w:t>nákladových položek dle odstavců 2.1 až 2.</w:t>
      </w:r>
      <w:r w:rsidR="00574549" w:rsidRPr="00793363">
        <w:rPr>
          <w:rFonts w:ascii="Arial" w:hAnsi="Arial" w:cs="Arial"/>
          <w:color w:val="000000"/>
        </w:rPr>
        <w:t>4</w:t>
      </w:r>
      <w:r w:rsidR="004A1E55" w:rsidRPr="00793363">
        <w:rPr>
          <w:rFonts w:ascii="Arial" w:hAnsi="Arial" w:cs="Arial"/>
          <w:color w:val="000000"/>
        </w:rPr>
        <w:t xml:space="preserve"> </w:t>
      </w:r>
      <w:r w:rsidR="000C2FED" w:rsidRPr="00793363">
        <w:rPr>
          <w:rFonts w:ascii="Arial" w:hAnsi="Arial" w:cs="Arial"/>
          <w:color w:val="000000"/>
        </w:rPr>
        <w:t xml:space="preserve">dochází k aktualizaci </w:t>
      </w:r>
      <w:r w:rsidR="000C2FED" w:rsidRPr="00793363">
        <w:rPr>
          <w:rFonts w:ascii="Arial" w:hAnsi="Arial" w:cs="Arial"/>
          <w:b/>
          <w:color w:val="000000"/>
        </w:rPr>
        <w:t>Jednotkové ceny dopravního výkonu</w:t>
      </w:r>
      <w:r w:rsidR="000C2FED" w:rsidRPr="00793363">
        <w:rPr>
          <w:rFonts w:ascii="Arial" w:hAnsi="Arial" w:cs="Arial"/>
          <w:color w:val="000000"/>
        </w:rPr>
        <w:t>, a</w:t>
      </w:r>
      <w:r w:rsidR="00A566E7" w:rsidRPr="00793363">
        <w:rPr>
          <w:rFonts w:ascii="Arial" w:hAnsi="Arial" w:cs="Arial"/>
          <w:color w:val="000000"/>
        </w:rPr>
        <w:t xml:space="preserve"> pro každou kategorii </w:t>
      </w:r>
      <w:r w:rsidR="00822E57">
        <w:rPr>
          <w:rFonts w:ascii="Arial" w:hAnsi="Arial" w:cs="Arial"/>
          <w:color w:val="000000"/>
        </w:rPr>
        <w:t>Základního v</w:t>
      </w:r>
      <w:r w:rsidR="00A566E7" w:rsidRPr="00793363">
        <w:rPr>
          <w:rFonts w:ascii="Arial" w:hAnsi="Arial" w:cs="Arial"/>
          <w:color w:val="000000"/>
        </w:rPr>
        <w:t>ozidla platí</w:t>
      </w:r>
      <w:r w:rsidR="000C2FED" w:rsidRPr="00793363">
        <w:rPr>
          <w:rFonts w:ascii="Arial" w:hAnsi="Arial" w:cs="Arial"/>
          <w:color w:val="000000"/>
        </w:rPr>
        <w:t>:</w:t>
      </w:r>
    </w:p>
    <w:p w:rsidR="00574549" w:rsidRPr="00793363" w:rsidRDefault="00574549" w:rsidP="000C2FED">
      <w:pPr>
        <w:spacing w:after="0"/>
        <w:jc w:val="both"/>
        <w:rPr>
          <w:rFonts w:ascii="Arial" w:hAnsi="Arial" w:cs="Arial"/>
          <w:color w:val="000000"/>
        </w:rPr>
      </w:pPr>
    </w:p>
    <w:p w:rsidR="004A1E55" w:rsidRPr="00793363" w:rsidRDefault="004A1E55" w:rsidP="000C2FED">
      <w:pPr>
        <w:spacing w:after="0"/>
        <w:jc w:val="both"/>
        <w:rPr>
          <w:rFonts w:ascii="Arial" w:hAnsi="Arial" w:cs="Arial"/>
          <w:color w:val="000000"/>
        </w:rPr>
      </w:pPr>
      <m:oMathPara>
        <m:oMathParaPr>
          <m:jc m:val="left"/>
        </m:oMathParaPr>
        <m:oMath>
          <m:r>
            <w:rPr>
              <w:rFonts w:ascii="Cambria Math" w:hAnsi="Cambria Math" w:cs="Arial"/>
              <w:color w:val="000000"/>
            </w:rPr>
            <m:t>JCD</m:t>
          </m:r>
          <m:sSub>
            <m:sSubPr>
              <m:ctrlPr>
                <w:rPr>
                  <w:rFonts w:ascii="Cambria Math" w:hAnsi="Cambria Math" w:cs="Arial"/>
                  <w:i/>
                  <w:color w:val="000000"/>
                </w:rPr>
              </m:ctrlPr>
            </m:sSubPr>
            <m:e>
              <m:r>
                <w:rPr>
                  <w:rFonts w:ascii="Cambria Math" w:hAnsi="Cambria Math" w:cs="Arial"/>
                  <w:color w:val="000000"/>
                </w:rPr>
                <m:t>V</m:t>
              </m:r>
            </m:e>
            <m:sub>
              <m:sSub>
                <m:sSubPr>
                  <m:ctrlPr>
                    <w:rPr>
                      <w:rFonts w:ascii="Cambria Math" w:hAnsi="Cambria Math" w:cs="Arial"/>
                      <w:i/>
                      <w:color w:val="000000"/>
                    </w:rPr>
                  </m:ctrlPr>
                </m:sSubPr>
                <m:e>
                  <m:r>
                    <w:rPr>
                      <w:rFonts w:ascii="Cambria Math" w:hAnsi="Cambria Math" w:cs="Arial"/>
                      <w:color w:val="000000"/>
                    </w:rPr>
                    <m:t>akt</m:t>
                  </m:r>
                </m:e>
                <m:sub>
                  <m:r>
                    <w:rPr>
                      <w:rFonts w:ascii="Cambria Math" w:hAnsi="Cambria Math" w:cs="Arial"/>
                      <w:color w:val="000000"/>
                    </w:rPr>
                    <m:t>i</m:t>
                  </m:r>
                </m:sub>
              </m:sSub>
            </m:sub>
          </m:sSub>
          <m:r>
            <w:rPr>
              <w:rFonts w:ascii="Cambria Math" w:hAnsi="Cambria Math" w:cs="Arial"/>
              <w:color w:val="000000"/>
            </w:rPr>
            <m:t>=JCD</m:t>
          </m:r>
          <m:sSub>
            <m:sSubPr>
              <m:ctrlPr>
                <w:rPr>
                  <w:rFonts w:ascii="Cambria Math" w:hAnsi="Cambria Math" w:cs="Arial"/>
                  <w:i/>
                  <w:color w:val="000000"/>
                </w:rPr>
              </m:ctrlPr>
            </m:sSubPr>
            <m:e>
              <m:r>
                <w:rPr>
                  <w:rFonts w:ascii="Cambria Math" w:hAnsi="Cambria Math" w:cs="Arial"/>
                  <w:color w:val="000000"/>
                </w:rPr>
                <m:t>V</m:t>
              </m:r>
            </m:e>
            <m:sub>
              <m:r>
                <w:rPr>
                  <w:rFonts w:ascii="Cambria Math" w:hAnsi="Cambria Math" w:cs="Arial"/>
                  <w:color w:val="000000"/>
                </w:rPr>
                <m:t>výc</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i</m:t>
                  </m:r>
                </m:sub>
              </m:sSub>
            </m:sub>
          </m:sSub>
          <m:r>
            <w:rPr>
              <w:rFonts w:ascii="Cambria Math" w:hAnsi="Cambria Math" w:cs="Arial"/>
              <w:color w:val="000000"/>
            </w:rPr>
            <m:t>-</m:t>
          </m:r>
          <m:d>
            <m:dPr>
              <m:ctrlPr>
                <w:rPr>
                  <w:rFonts w:ascii="Cambria Math" w:hAnsi="Cambria Math" w:cs="Arial"/>
                  <w:i/>
                  <w:color w:val="000000"/>
                </w:rPr>
              </m:ctrlPr>
            </m:dPr>
            <m:e>
              <m:r>
                <w:rPr>
                  <w:rFonts w:ascii="Cambria Math" w:hAnsi="Cambria Math" w:cs="Arial"/>
                  <w:color w:val="000000"/>
                </w:rPr>
                <m:t>PH</m:t>
              </m:r>
              <m:sSub>
                <m:sSubPr>
                  <m:ctrlPr>
                    <w:rPr>
                      <w:rFonts w:ascii="Cambria Math" w:hAnsi="Cambria Math" w:cs="Arial"/>
                      <w:i/>
                      <w:color w:val="000000"/>
                    </w:rPr>
                  </m:ctrlPr>
                </m:sSubPr>
                <m:e>
                  <m:r>
                    <w:rPr>
                      <w:rFonts w:ascii="Cambria Math" w:hAnsi="Cambria Math" w:cs="Arial"/>
                      <w:color w:val="000000"/>
                    </w:rPr>
                    <m:t>M</m:t>
                  </m:r>
                </m:e>
                <m:sub>
                  <m:sSub>
                    <m:sSubPr>
                      <m:ctrlPr>
                        <w:rPr>
                          <w:rFonts w:ascii="Cambria Math" w:hAnsi="Cambria Math" w:cs="Arial"/>
                          <w:i/>
                          <w:color w:val="000000"/>
                        </w:rPr>
                      </m:ctrlPr>
                    </m:sSubPr>
                    <m:e>
                      <m:r>
                        <w:rPr>
                          <w:rFonts w:ascii="Cambria Math" w:hAnsi="Cambria Math" w:cs="Arial"/>
                          <w:color w:val="000000"/>
                        </w:rPr>
                        <m:t>vých</m:t>
                      </m:r>
                    </m:e>
                    <m:sub>
                      <m:r>
                        <w:rPr>
                          <w:rFonts w:ascii="Cambria Math" w:hAnsi="Cambria Math" w:cs="Arial"/>
                          <w:color w:val="000000"/>
                        </w:rPr>
                        <m:t>i</m:t>
                      </m:r>
                    </m:sub>
                  </m:sSub>
                </m:sub>
              </m:sSub>
              <m:r>
                <w:rPr>
                  <w:rFonts w:ascii="Cambria Math" w:hAnsi="Cambria Math" w:cs="Arial"/>
                  <w:color w:val="000000"/>
                </w:rPr>
                <m:t>+M</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vých</m:t>
                      </m:r>
                    </m:e>
                    <m:sub>
                      <m:r>
                        <w:rPr>
                          <w:rFonts w:ascii="Cambria Math" w:hAnsi="Cambria Math" w:cs="Arial"/>
                          <w:color w:val="000000"/>
                        </w:rPr>
                        <m:t>i</m:t>
                      </m:r>
                    </m:sub>
                  </m:sSub>
                </m:sub>
              </m:sSub>
              <m:r>
                <w:rPr>
                  <w:rFonts w:ascii="Cambria Math" w:hAnsi="Cambria Math" w:cs="Arial"/>
                  <w:color w:val="000000"/>
                </w:rPr>
                <m:t>+U</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výc</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i</m:t>
                      </m:r>
                    </m:sub>
                  </m:sSub>
                </m:sub>
              </m:sSub>
              <m:r>
                <w:rPr>
                  <w:rFonts w:ascii="Cambria Math" w:hAnsi="Cambria Math" w:cs="Arial"/>
                  <w:color w:val="000000"/>
                </w:rPr>
                <m:t>+O</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vých</m:t>
                      </m:r>
                    </m:e>
                    <m:sub>
                      <m:r>
                        <w:rPr>
                          <w:rFonts w:ascii="Cambria Math" w:hAnsi="Cambria Math" w:cs="Arial"/>
                          <w:color w:val="000000"/>
                        </w:rPr>
                        <m:t>i</m:t>
                      </m:r>
                    </m:sub>
                  </m:sSub>
                </m:sub>
              </m:sSub>
            </m:e>
          </m:d>
          <m:r>
            <w:rPr>
              <w:rFonts w:ascii="Cambria Math" w:hAnsi="Cambria Math" w:cs="Arial"/>
              <w:color w:val="000000"/>
            </w:rPr>
            <m:t>+</m:t>
          </m:r>
          <m:d>
            <m:dPr>
              <m:ctrlPr>
                <w:rPr>
                  <w:rFonts w:ascii="Cambria Math" w:hAnsi="Cambria Math" w:cs="Arial"/>
                  <w:i/>
                  <w:color w:val="000000"/>
                </w:rPr>
              </m:ctrlPr>
            </m:dPr>
            <m:e>
              <m:r>
                <w:rPr>
                  <w:rFonts w:ascii="Cambria Math" w:hAnsi="Cambria Math" w:cs="Arial"/>
                  <w:color w:val="000000"/>
                </w:rPr>
                <m:t>PH</m:t>
              </m:r>
              <m:sSub>
                <m:sSubPr>
                  <m:ctrlPr>
                    <w:rPr>
                      <w:rFonts w:ascii="Cambria Math" w:hAnsi="Cambria Math" w:cs="Arial"/>
                      <w:i/>
                      <w:color w:val="000000"/>
                    </w:rPr>
                  </m:ctrlPr>
                </m:sSubPr>
                <m:e>
                  <m:r>
                    <w:rPr>
                      <w:rFonts w:ascii="Cambria Math" w:hAnsi="Cambria Math" w:cs="Arial"/>
                      <w:color w:val="000000"/>
                    </w:rPr>
                    <m:t>M</m:t>
                  </m:r>
                </m:e>
                <m:sub>
                  <m:sSub>
                    <m:sSubPr>
                      <m:ctrlPr>
                        <w:rPr>
                          <w:rFonts w:ascii="Cambria Math" w:hAnsi="Cambria Math" w:cs="Arial"/>
                          <w:i/>
                          <w:color w:val="000000"/>
                        </w:rPr>
                      </m:ctrlPr>
                    </m:sSubPr>
                    <m:e>
                      <m:r>
                        <w:rPr>
                          <w:rFonts w:ascii="Cambria Math" w:hAnsi="Cambria Math" w:cs="Arial"/>
                          <w:color w:val="000000"/>
                        </w:rPr>
                        <m:t>akt</m:t>
                      </m:r>
                    </m:e>
                    <m:sub>
                      <m:r>
                        <w:rPr>
                          <w:rFonts w:ascii="Cambria Math" w:hAnsi="Cambria Math" w:cs="Arial"/>
                          <w:color w:val="000000"/>
                        </w:rPr>
                        <m:t>i</m:t>
                      </m:r>
                    </m:sub>
                  </m:sSub>
                </m:sub>
              </m:sSub>
              <m:r>
                <w:rPr>
                  <w:rFonts w:ascii="Cambria Math" w:hAnsi="Cambria Math" w:cs="Arial"/>
                  <w:color w:val="000000"/>
                </w:rPr>
                <m:t>+M</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akt</m:t>
                      </m:r>
                    </m:e>
                    <m:sub>
                      <m:r>
                        <w:rPr>
                          <w:rFonts w:ascii="Cambria Math" w:hAnsi="Cambria Math" w:cs="Arial"/>
                          <w:color w:val="000000"/>
                        </w:rPr>
                        <m:t>i</m:t>
                      </m:r>
                    </m:sub>
                  </m:sSub>
                </m:sub>
              </m:sSub>
              <m:r>
                <w:rPr>
                  <w:rFonts w:ascii="Cambria Math" w:hAnsi="Cambria Math" w:cs="Arial"/>
                  <w:color w:val="000000"/>
                </w:rPr>
                <m:t>+U</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akt</m:t>
                      </m:r>
                    </m:e>
                    <m:sub>
                      <m:r>
                        <w:rPr>
                          <w:rFonts w:ascii="Cambria Math" w:hAnsi="Cambria Math" w:cs="Arial"/>
                          <w:color w:val="000000"/>
                        </w:rPr>
                        <m:t>i</m:t>
                      </m:r>
                    </m:sub>
                  </m:sSub>
                </m:sub>
              </m:sSub>
              <m:r>
                <w:rPr>
                  <w:rFonts w:ascii="Cambria Math" w:hAnsi="Cambria Math" w:cs="Arial"/>
                  <w:color w:val="000000"/>
                </w:rPr>
                <m:t>+O</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akt</m:t>
                      </m:r>
                    </m:e>
                    <m:sub>
                      <m:r>
                        <w:rPr>
                          <w:rFonts w:ascii="Cambria Math" w:hAnsi="Cambria Math" w:cs="Arial"/>
                          <w:color w:val="000000"/>
                        </w:rPr>
                        <m:t>i</m:t>
                      </m:r>
                    </m:sub>
                  </m:sSub>
                </m:sub>
              </m:sSub>
            </m:e>
          </m:d>
        </m:oMath>
      </m:oMathPara>
    </w:p>
    <w:p w:rsidR="00FA4F2F" w:rsidRDefault="00FA4F2F" w:rsidP="00403F21">
      <w:pPr>
        <w:jc w:val="both"/>
        <w:rPr>
          <w:rFonts w:ascii="Arial" w:hAnsi="Arial" w:cs="Arial"/>
          <w:sz w:val="20"/>
          <w:szCs w:val="20"/>
        </w:rPr>
      </w:pPr>
    </w:p>
    <w:p w:rsidR="00FA4F2F" w:rsidRDefault="00FA4F2F" w:rsidP="00403F21">
      <w:pPr>
        <w:jc w:val="both"/>
        <w:rPr>
          <w:rFonts w:ascii="Arial" w:hAnsi="Arial" w:cs="Arial"/>
          <w:sz w:val="20"/>
          <w:szCs w:val="20"/>
        </w:rPr>
      </w:pPr>
    </w:p>
    <w:p w:rsidR="00C14082" w:rsidRPr="00793363" w:rsidRDefault="005C3FA2" w:rsidP="00403F21">
      <w:pPr>
        <w:jc w:val="both"/>
        <w:rPr>
          <w:rFonts w:ascii="Arial" w:hAnsi="Arial" w:cs="Arial"/>
          <w:sz w:val="20"/>
          <w:szCs w:val="20"/>
        </w:rPr>
      </w:pPr>
      <w:r w:rsidRPr="00793363">
        <w:rPr>
          <w:rFonts w:ascii="Arial" w:hAnsi="Arial" w:cs="Arial"/>
          <w:sz w:val="20"/>
          <w:szCs w:val="20"/>
        </w:rPr>
        <w:t>Kde:</w:t>
      </w:r>
    </w:p>
    <w:p w:rsidR="005358B8" w:rsidRPr="00793363" w:rsidRDefault="003F2E37" w:rsidP="00B8248A">
      <w:pPr>
        <w:spacing w:after="60"/>
        <w:jc w:val="both"/>
        <w:rPr>
          <w:rFonts w:ascii="Arial" w:hAnsi="Arial" w:cs="Arial"/>
          <w:sz w:val="20"/>
          <w:szCs w:val="20"/>
        </w:rPr>
      </w:pPr>
      <w:proofErr w:type="spellStart"/>
      <w:r w:rsidRPr="00793363">
        <w:rPr>
          <w:rFonts w:ascii="Arial" w:hAnsi="Arial" w:cs="Arial"/>
          <w:b/>
          <w:sz w:val="20"/>
          <w:szCs w:val="20"/>
        </w:rPr>
        <w:t>JC</w:t>
      </w:r>
      <w:r w:rsidR="003C1DE8" w:rsidRPr="00793363">
        <w:rPr>
          <w:rFonts w:ascii="Arial" w:hAnsi="Arial" w:cs="Arial"/>
          <w:b/>
          <w:sz w:val="20"/>
          <w:szCs w:val="20"/>
        </w:rPr>
        <w:t>DV</w:t>
      </w:r>
      <w:r w:rsidR="003C1DE8" w:rsidRPr="00793363">
        <w:rPr>
          <w:rFonts w:ascii="Arial" w:hAnsi="Arial" w:cs="Arial"/>
          <w:b/>
          <w:sz w:val="20"/>
          <w:szCs w:val="20"/>
          <w:vertAlign w:val="subscript"/>
        </w:rPr>
        <w:t>akt</w:t>
      </w:r>
      <w:proofErr w:type="spellEnd"/>
      <w:r w:rsidR="0056638B" w:rsidRPr="00793363">
        <w:rPr>
          <w:rFonts w:ascii="Arial" w:hAnsi="Arial" w:cs="Arial"/>
          <w:b/>
          <w:sz w:val="20"/>
          <w:szCs w:val="20"/>
          <w:vertAlign w:val="subscript"/>
        </w:rPr>
        <w:t xml:space="preserve"> i</w:t>
      </w:r>
      <w:r w:rsidR="003C1DE8" w:rsidRPr="00793363">
        <w:rPr>
          <w:rFonts w:ascii="Arial" w:hAnsi="Arial" w:cs="Arial"/>
          <w:sz w:val="20"/>
          <w:szCs w:val="20"/>
        </w:rPr>
        <w:tab/>
      </w:r>
      <w:r w:rsidR="005358B8" w:rsidRPr="00793363">
        <w:rPr>
          <w:rFonts w:ascii="Arial" w:hAnsi="Arial" w:cs="Arial"/>
          <w:sz w:val="20"/>
          <w:szCs w:val="20"/>
        </w:rPr>
        <w:t xml:space="preserve">je </w:t>
      </w:r>
      <w:r w:rsidR="003C1DE8" w:rsidRPr="00793363">
        <w:rPr>
          <w:rFonts w:ascii="Arial" w:hAnsi="Arial" w:cs="Arial"/>
          <w:sz w:val="20"/>
          <w:szCs w:val="20"/>
        </w:rPr>
        <w:t xml:space="preserve">aktualizovaná výše </w:t>
      </w:r>
      <w:r w:rsidR="00F76AE7" w:rsidRPr="00793363">
        <w:rPr>
          <w:rFonts w:ascii="Arial" w:hAnsi="Arial" w:cs="Arial"/>
          <w:sz w:val="20"/>
          <w:szCs w:val="20"/>
        </w:rPr>
        <w:t>J</w:t>
      </w:r>
      <w:r w:rsidRPr="00793363">
        <w:rPr>
          <w:rFonts w:ascii="Arial" w:hAnsi="Arial" w:cs="Arial"/>
          <w:sz w:val="20"/>
          <w:szCs w:val="20"/>
        </w:rPr>
        <w:t>ednotkové ceny</w:t>
      </w:r>
      <w:r w:rsidR="003C1DE8" w:rsidRPr="00793363">
        <w:rPr>
          <w:rFonts w:ascii="Arial" w:hAnsi="Arial" w:cs="Arial"/>
          <w:sz w:val="20"/>
          <w:szCs w:val="20"/>
        </w:rPr>
        <w:t xml:space="preserve"> dopr</w:t>
      </w:r>
      <w:r w:rsidR="00DC480B" w:rsidRPr="00793363">
        <w:rPr>
          <w:rFonts w:ascii="Arial" w:hAnsi="Arial" w:cs="Arial"/>
          <w:sz w:val="20"/>
          <w:szCs w:val="20"/>
        </w:rPr>
        <w:t>avního</w:t>
      </w:r>
      <w:r w:rsidR="003C1DE8" w:rsidRPr="00793363">
        <w:rPr>
          <w:rFonts w:ascii="Arial" w:hAnsi="Arial" w:cs="Arial"/>
          <w:sz w:val="20"/>
          <w:szCs w:val="20"/>
        </w:rPr>
        <w:t xml:space="preserve"> výkonu </w:t>
      </w:r>
      <w:r w:rsidR="00822E57">
        <w:rPr>
          <w:rFonts w:ascii="Arial" w:hAnsi="Arial" w:cs="Arial"/>
          <w:sz w:val="20"/>
          <w:szCs w:val="20"/>
        </w:rPr>
        <w:t>Základního v</w:t>
      </w:r>
      <w:r w:rsidR="003C1DE8" w:rsidRPr="00793363">
        <w:rPr>
          <w:rFonts w:ascii="Arial" w:hAnsi="Arial" w:cs="Arial"/>
          <w:sz w:val="20"/>
          <w:szCs w:val="20"/>
        </w:rPr>
        <w:t xml:space="preserve">ozidla kategorie „i“ </w:t>
      </w:r>
      <w:r w:rsidR="003C1DE8" w:rsidRPr="00793363">
        <w:rPr>
          <w:rFonts w:ascii="Arial" w:hAnsi="Arial" w:cs="Arial"/>
          <w:sz w:val="20"/>
          <w:szCs w:val="20"/>
          <w:lang w:val="en-US"/>
        </w:rPr>
        <w:t>[</w:t>
      </w:r>
      <w:proofErr w:type="spellStart"/>
      <w:r w:rsidR="003C1DE8" w:rsidRPr="00793363">
        <w:rPr>
          <w:rFonts w:ascii="Arial" w:hAnsi="Arial" w:cs="Arial"/>
          <w:sz w:val="20"/>
          <w:szCs w:val="20"/>
          <w:lang w:val="en-US"/>
        </w:rPr>
        <w:t>Kč</w:t>
      </w:r>
      <w:proofErr w:type="spellEnd"/>
      <w:r w:rsidR="003C1DE8" w:rsidRPr="00793363">
        <w:rPr>
          <w:rFonts w:ascii="Arial" w:hAnsi="Arial" w:cs="Arial"/>
          <w:sz w:val="20"/>
          <w:szCs w:val="20"/>
          <w:lang w:val="en-US"/>
        </w:rPr>
        <w:t>/km]</w:t>
      </w:r>
    </w:p>
    <w:p w:rsidR="005654FF" w:rsidRPr="00793363" w:rsidRDefault="005654FF" w:rsidP="005654FF">
      <w:pPr>
        <w:spacing w:after="60"/>
        <w:ind w:left="1410" w:hanging="1410"/>
        <w:jc w:val="both"/>
        <w:rPr>
          <w:rFonts w:ascii="Arial" w:hAnsi="Arial" w:cs="Arial"/>
          <w:sz w:val="20"/>
          <w:szCs w:val="20"/>
        </w:rPr>
      </w:pPr>
      <w:proofErr w:type="spellStart"/>
      <w:r w:rsidRPr="00793363">
        <w:rPr>
          <w:rFonts w:ascii="Arial" w:hAnsi="Arial" w:cs="Arial"/>
          <w:b/>
          <w:sz w:val="20"/>
          <w:szCs w:val="20"/>
        </w:rPr>
        <w:t>JCDV</w:t>
      </w:r>
      <w:r w:rsidRPr="00793363">
        <w:rPr>
          <w:rFonts w:ascii="Arial" w:hAnsi="Arial" w:cs="Arial"/>
          <w:b/>
          <w:sz w:val="20"/>
          <w:szCs w:val="20"/>
          <w:vertAlign w:val="subscript"/>
        </w:rPr>
        <w:t>vých</w:t>
      </w:r>
      <w:proofErr w:type="spellEnd"/>
      <w:r w:rsidR="0056638B" w:rsidRPr="00793363">
        <w:rPr>
          <w:rFonts w:ascii="Arial" w:hAnsi="Arial" w:cs="Arial"/>
          <w:b/>
          <w:sz w:val="20"/>
          <w:szCs w:val="20"/>
          <w:vertAlign w:val="subscript"/>
        </w:rPr>
        <w:t xml:space="preserve"> i</w:t>
      </w:r>
      <w:r w:rsidRPr="00793363">
        <w:rPr>
          <w:rFonts w:ascii="Arial" w:hAnsi="Arial" w:cs="Arial"/>
          <w:sz w:val="20"/>
          <w:szCs w:val="20"/>
        </w:rPr>
        <w:tab/>
      </w:r>
      <w:r w:rsidRPr="00793363">
        <w:rPr>
          <w:rFonts w:ascii="Arial" w:hAnsi="Arial" w:cs="Arial"/>
          <w:color w:val="000000"/>
          <w:sz w:val="20"/>
          <w:szCs w:val="20"/>
        </w:rPr>
        <w:t xml:space="preserve">je výchozí </w:t>
      </w:r>
      <w:r w:rsidR="00F76AE7" w:rsidRPr="00793363">
        <w:rPr>
          <w:rFonts w:ascii="Arial" w:hAnsi="Arial" w:cs="Arial"/>
          <w:color w:val="000000"/>
          <w:sz w:val="20"/>
          <w:szCs w:val="20"/>
        </w:rPr>
        <w:t>J</w:t>
      </w:r>
      <w:r w:rsidRPr="00793363">
        <w:rPr>
          <w:rFonts w:ascii="Arial" w:hAnsi="Arial" w:cs="Arial"/>
          <w:color w:val="000000"/>
          <w:sz w:val="20"/>
          <w:szCs w:val="20"/>
        </w:rPr>
        <w:t xml:space="preserve">ednotková cena dopravního výkonu </w:t>
      </w:r>
      <w:r w:rsidR="00822E57">
        <w:rPr>
          <w:rFonts w:ascii="Arial" w:hAnsi="Arial" w:cs="Arial"/>
          <w:color w:val="000000"/>
          <w:sz w:val="20"/>
          <w:szCs w:val="20"/>
        </w:rPr>
        <w:t>Základního v</w:t>
      </w:r>
      <w:r w:rsidRPr="00793363">
        <w:rPr>
          <w:rFonts w:ascii="Arial" w:hAnsi="Arial" w:cs="Arial"/>
          <w:color w:val="000000"/>
          <w:sz w:val="20"/>
          <w:szCs w:val="20"/>
        </w:rPr>
        <w:t>ozidla kategorie „i“</w:t>
      </w:r>
      <w:r w:rsidR="0024262A" w:rsidRPr="00793363">
        <w:rPr>
          <w:rFonts w:ascii="Arial" w:hAnsi="Arial" w:cs="Arial"/>
          <w:color w:val="000000"/>
          <w:sz w:val="20"/>
          <w:szCs w:val="20"/>
        </w:rPr>
        <w:t xml:space="preserve"> </w:t>
      </w:r>
      <w:r w:rsidR="0024262A" w:rsidRPr="00793363">
        <w:rPr>
          <w:rFonts w:ascii="Arial" w:hAnsi="Arial" w:cs="Arial"/>
          <w:sz w:val="20"/>
          <w:szCs w:val="20"/>
        </w:rPr>
        <w:t xml:space="preserve">uvedená v Příloze č. 6 </w:t>
      </w:r>
      <w:r w:rsidR="004B27B8" w:rsidRPr="00793363">
        <w:rPr>
          <w:rFonts w:ascii="Arial" w:hAnsi="Arial" w:cs="Arial"/>
          <w:sz w:val="20"/>
          <w:szCs w:val="20"/>
        </w:rPr>
        <w:t xml:space="preserve">Smlouvy </w:t>
      </w:r>
      <w:r w:rsidR="000C390B">
        <w:rPr>
          <w:rFonts w:ascii="Arial" w:hAnsi="Arial" w:cs="Arial"/>
          <w:sz w:val="20"/>
          <w:szCs w:val="20"/>
        </w:rPr>
        <w:t>-</w:t>
      </w:r>
      <w:r w:rsidR="00F053F1">
        <w:rPr>
          <w:rFonts w:ascii="Arial" w:hAnsi="Arial" w:cs="Arial"/>
          <w:sz w:val="20"/>
          <w:szCs w:val="20"/>
        </w:rPr>
        <w:t xml:space="preserve"> </w:t>
      </w:r>
      <w:r w:rsidR="0024262A" w:rsidRPr="00793363">
        <w:rPr>
          <w:rFonts w:ascii="Arial" w:hAnsi="Arial" w:cs="Arial"/>
          <w:sz w:val="20"/>
          <w:szCs w:val="20"/>
        </w:rPr>
        <w:t xml:space="preserve">Cenová nabídka </w:t>
      </w:r>
      <w:r w:rsidR="000C390B">
        <w:rPr>
          <w:rFonts w:ascii="Arial" w:hAnsi="Arial" w:cs="Arial"/>
          <w:sz w:val="20"/>
          <w:szCs w:val="20"/>
        </w:rPr>
        <w:t>d</w:t>
      </w:r>
      <w:r w:rsidR="0024262A" w:rsidRPr="00793363">
        <w:rPr>
          <w:rFonts w:ascii="Arial" w:hAnsi="Arial" w:cs="Arial"/>
          <w:sz w:val="20"/>
          <w:szCs w:val="20"/>
        </w:rPr>
        <w:t>opravce</w:t>
      </w:r>
      <w:r w:rsidR="00A62DD7" w:rsidRPr="00793363">
        <w:rPr>
          <w:rFonts w:ascii="Arial" w:hAnsi="Arial" w:cs="Arial"/>
          <w:sz w:val="20"/>
          <w:szCs w:val="20"/>
        </w:rPr>
        <w:t xml:space="preserve"> </w:t>
      </w:r>
      <w:r w:rsidRPr="00793363">
        <w:rPr>
          <w:rFonts w:ascii="Arial" w:hAnsi="Arial" w:cs="Arial"/>
          <w:sz w:val="20"/>
          <w:szCs w:val="20"/>
        </w:rPr>
        <w:t>[Kč/km</w:t>
      </w:r>
      <w:r w:rsidRPr="00793363">
        <w:rPr>
          <w:rFonts w:ascii="Arial" w:hAnsi="Arial" w:cs="Arial"/>
          <w:sz w:val="20"/>
          <w:szCs w:val="20"/>
          <w:lang w:val="en-US"/>
        </w:rPr>
        <w:t>]</w:t>
      </w:r>
    </w:p>
    <w:p w:rsidR="005654FF" w:rsidRPr="00793363" w:rsidRDefault="005654FF" w:rsidP="005654FF">
      <w:pPr>
        <w:spacing w:after="60"/>
        <w:ind w:left="1410" w:hanging="1410"/>
        <w:jc w:val="both"/>
        <w:rPr>
          <w:rFonts w:ascii="Arial" w:hAnsi="Arial" w:cs="Arial"/>
          <w:sz w:val="20"/>
          <w:szCs w:val="20"/>
        </w:rPr>
      </w:pPr>
      <w:proofErr w:type="spellStart"/>
      <w:r w:rsidRPr="00793363">
        <w:rPr>
          <w:rFonts w:ascii="Arial" w:hAnsi="Arial" w:cs="Arial"/>
          <w:b/>
          <w:sz w:val="20"/>
          <w:szCs w:val="20"/>
        </w:rPr>
        <w:t>PHM</w:t>
      </w:r>
      <w:r w:rsidRPr="00793363">
        <w:rPr>
          <w:rFonts w:ascii="Arial" w:hAnsi="Arial" w:cs="Arial"/>
          <w:b/>
          <w:sz w:val="20"/>
          <w:szCs w:val="20"/>
          <w:vertAlign w:val="subscript"/>
        </w:rPr>
        <w:t>vých</w:t>
      </w:r>
      <w:proofErr w:type="spellEnd"/>
      <w:r w:rsidR="0056638B" w:rsidRPr="00793363">
        <w:rPr>
          <w:rFonts w:ascii="Arial" w:hAnsi="Arial" w:cs="Arial"/>
          <w:b/>
          <w:sz w:val="20"/>
          <w:szCs w:val="20"/>
          <w:vertAlign w:val="subscript"/>
        </w:rPr>
        <w:t xml:space="preserve"> i</w:t>
      </w:r>
      <w:r w:rsidRPr="00793363">
        <w:rPr>
          <w:rFonts w:ascii="Arial" w:hAnsi="Arial" w:cs="Arial"/>
          <w:sz w:val="20"/>
          <w:szCs w:val="20"/>
          <w:vertAlign w:val="subscript"/>
        </w:rPr>
        <w:t xml:space="preserve"> </w:t>
      </w:r>
      <w:r w:rsidRPr="00793363">
        <w:rPr>
          <w:rFonts w:ascii="Arial" w:hAnsi="Arial" w:cs="Arial"/>
          <w:sz w:val="20"/>
          <w:szCs w:val="20"/>
        </w:rPr>
        <w:tab/>
      </w:r>
      <w:r w:rsidRPr="00793363">
        <w:rPr>
          <w:rFonts w:ascii="Arial" w:hAnsi="Arial" w:cs="Arial"/>
          <w:color w:val="000000"/>
          <w:sz w:val="20"/>
          <w:szCs w:val="20"/>
        </w:rPr>
        <w:t xml:space="preserve">je výchozí výše </w:t>
      </w:r>
      <w:r w:rsidR="003F6475" w:rsidRPr="00793363">
        <w:rPr>
          <w:rFonts w:ascii="Arial" w:hAnsi="Arial" w:cs="Arial"/>
          <w:color w:val="000000"/>
          <w:sz w:val="20"/>
          <w:szCs w:val="20"/>
        </w:rPr>
        <w:t xml:space="preserve">nákladů na </w:t>
      </w:r>
      <w:r w:rsidR="00050670" w:rsidRPr="00793363">
        <w:rPr>
          <w:rFonts w:ascii="Arial" w:hAnsi="Arial" w:cs="Arial"/>
          <w:color w:val="000000"/>
          <w:sz w:val="20"/>
          <w:szCs w:val="20"/>
        </w:rPr>
        <w:t>„P</w:t>
      </w:r>
      <w:r w:rsidR="003F6475" w:rsidRPr="00793363">
        <w:rPr>
          <w:rFonts w:ascii="Arial" w:hAnsi="Arial" w:cs="Arial"/>
          <w:color w:val="000000"/>
          <w:sz w:val="20"/>
          <w:szCs w:val="20"/>
        </w:rPr>
        <w:t>ohonné hmoty</w:t>
      </w:r>
      <w:r w:rsidR="00F76AE7" w:rsidRPr="00793363">
        <w:rPr>
          <w:rFonts w:ascii="Arial" w:hAnsi="Arial" w:cs="Arial"/>
          <w:color w:val="000000"/>
          <w:sz w:val="20"/>
          <w:szCs w:val="20"/>
        </w:rPr>
        <w:t xml:space="preserve"> a oleje</w:t>
      </w:r>
      <w:r w:rsidR="00050670" w:rsidRPr="00793363">
        <w:rPr>
          <w:rFonts w:ascii="Arial" w:hAnsi="Arial" w:cs="Arial"/>
          <w:color w:val="000000"/>
          <w:sz w:val="20"/>
          <w:szCs w:val="20"/>
        </w:rPr>
        <w:t>“</w:t>
      </w:r>
      <w:r w:rsidR="003F6475" w:rsidRPr="00793363">
        <w:rPr>
          <w:rFonts w:ascii="Arial" w:hAnsi="Arial" w:cs="Arial"/>
          <w:color w:val="000000"/>
          <w:sz w:val="20"/>
          <w:szCs w:val="20"/>
        </w:rPr>
        <w:t xml:space="preserve"> </w:t>
      </w:r>
      <w:r w:rsidR="00822E57">
        <w:rPr>
          <w:rFonts w:ascii="Arial" w:hAnsi="Arial" w:cs="Arial"/>
          <w:color w:val="000000"/>
          <w:sz w:val="20"/>
          <w:szCs w:val="20"/>
        </w:rPr>
        <w:t>Základního v</w:t>
      </w:r>
      <w:r w:rsidR="003F6475" w:rsidRPr="00793363">
        <w:rPr>
          <w:rFonts w:ascii="Arial" w:hAnsi="Arial" w:cs="Arial"/>
          <w:color w:val="000000"/>
          <w:sz w:val="20"/>
          <w:szCs w:val="20"/>
        </w:rPr>
        <w:t>ozidla kategorie „i“</w:t>
      </w:r>
      <w:r w:rsidR="0024262A" w:rsidRPr="00793363">
        <w:rPr>
          <w:rFonts w:ascii="Arial" w:hAnsi="Arial" w:cs="Arial"/>
          <w:color w:val="000000"/>
          <w:sz w:val="20"/>
          <w:szCs w:val="20"/>
        </w:rPr>
        <w:t xml:space="preserve"> </w:t>
      </w:r>
      <w:r w:rsidR="0024262A" w:rsidRPr="00793363">
        <w:rPr>
          <w:rFonts w:ascii="Arial" w:hAnsi="Arial" w:cs="Arial"/>
          <w:sz w:val="20"/>
          <w:szCs w:val="20"/>
        </w:rPr>
        <w:t xml:space="preserve">stanovená v Příloze č. 6 </w:t>
      </w:r>
      <w:r w:rsidR="0084747C" w:rsidRPr="00793363">
        <w:rPr>
          <w:rFonts w:ascii="Arial" w:hAnsi="Arial" w:cs="Arial"/>
          <w:sz w:val="20"/>
          <w:szCs w:val="20"/>
        </w:rPr>
        <w:t xml:space="preserve">Smlouvy </w:t>
      </w:r>
      <w:r w:rsidR="000C390B">
        <w:rPr>
          <w:rFonts w:ascii="Arial" w:hAnsi="Arial" w:cs="Arial"/>
          <w:sz w:val="20"/>
          <w:szCs w:val="20"/>
        </w:rPr>
        <w:t xml:space="preserve">- </w:t>
      </w:r>
      <w:r w:rsidR="0024262A" w:rsidRPr="00793363">
        <w:rPr>
          <w:rFonts w:ascii="Arial" w:hAnsi="Arial" w:cs="Arial"/>
          <w:sz w:val="20"/>
          <w:szCs w:val="20"/>
        </w:rPr>
        <w:t>Cenová nabídka Dopravce</w:t>
      </w:r>
      <w:r w:rsidR="0028000A" w:rsidRPr="00793363">
        <w:rPr>
          <w:rFonts w:ascii="Arial" w:hAnsi="Arial" w:cs="Arial"/>
          <w:sz w:val="20"/>
          <w:szCs w:val="20"/>
        </w:rPr>
        <w:t xml:space="preserve"> </w:t>
      </w:r>
      <w:r w:rsidRPr="00793363">
        <w:rPr>
          <w:rFonts w:ascii="Arial" w:hAnsi="Arial" w:cs="Arial"/>
          <w:sz w:val="20"/>
          <w:szCs w:val="20"/>
        </w:rPr>
        <w:t>[Kč/km]</w:t>
      </w:r>
    </w:p>
    <w:p w:rsidR="003F6475" w:rsidRPr="00793363" w:rsidRDefault="003F6475" w:rsidP="003F6475">
      <w:pPr>
        <w:spacing w:after="60"/>
        <w:ind w:left="1410" w:hanging="1410"/>
        <w:jc w:val="both"/>
        <w:rPr>
          <w:rFonts w:ascii="Arial" w:hAnsi="Arial" w:cs="Arial"/>
          <w:sz w:val="20"/>
          <w:szCs w:val="20"/>
        </w:rPr>
      </w:pPr>
      <w:proofErr w:type="spellStart"/>
      <w:r w:rsidRPr="00793363">
        <w:rPr>
          <w:rFonts w:ascii="Arial" w:hAnsi="Arial" w:cs="Arial"/>
          <w:b/>
          <w:sz w:val="20"/>
          <w:szCs w:val="20"/>
        </w:rPr>
        <w:t>MN</w:t>
      </w:r>
      <w:r w:rsidRPr="00793363">
        <w:rPr>
          <w:rFonts w:ascii="Arial" w:hAnsi="Arial" w:cs="Arial"/>
          <w:b/>
          <w:sz w:val="20"/>
          <w:szCs w:val="20"/>
          <w:vertAlign w:val="subscript"/>
        </w:rPr>
        <w:t>vých</w:t>
      </w:r>
      <w:proofErr w:type="spellEnd"/>
      <w:r w:rsidR="0056638B" w:rsidRPr="00793363">
        <w:rPr>
          <w:rFonts w:ascii="Arial" w:hAnsi="Arial" w:cs="Arial"/>
          <w:b/>
          <w:sz w:val="20"/>
          <w:szCs w:val="20"/>
          <w:vertAlign w:val="subscript"/>
        </w:rPr>
        <w:t xml:space="preserve"> i</w:t>
      </w:r>
      <w:r w:rsidRPr="00793363">
        <w:rPr>
          <w:rFonts w:ascii="Arial" w:hAnsi="Arial" w:cs="Arial"/>
          <w:sz w:val="20"/>
          <w:szCs w:val="20"/>
          <w:vertAlign w:val="subscript"/>
        </w:rPr>
        <w:t xml:space="preserve"> </w:t>
      </w:r>
      <w:r w:rsidRPr="00793363">
        <w:rPr>
          <w:rFonts w:ascii="Arial" w:hAnsi="Arial" w:cs="Arial"/>
          <w:sz w:val="20"/>
          <w:szCs w:val="20"/>
        </w:rPr>
        <w:tab/>
      </w:r>
      <w:r w:rsidRPr="00793363">
        <w:rPr>
          <w:rFonts w:ascii="Arial" w:hAnsi="Arial" w:cs="Arial"/>
          <w:color w:val="000000"/>
          <w:sz w:val="20"/>
          <w:szCs w:val="20"/>
        </w:rPr>
        <w:t xml:space="preserve">je výchozí výše mzdových nákladů </w:t>
      </w:r>
      <w:r w:rsidR="00822E57">
        <w:rPr>
          <w:rFonts w:ascii="Arial" w:hAnsi="Arial" w:cs="Arial"/>
          <w:color w:val="000000"/>
          <w:sz w:val="20"/>
          <w:szCs w:val="20"/>
        </w:rPr>
        <w:t>Základního v</w:t>
      </w:r>
      <w:r w:rsidRPr="00793363">
        <w:rPr>
          <w:rFonts w:ascii="Arial" w:hAnsi="Arial" w:cs="Arial"/>
          <w:color w:val="000000"/>
          <w:sz w:val="20"/>
          <w:szCs w:val="20"/>
        </w:rPr>
        <w:t>ozidla kategorie „i“</w:t>
      </w:r>
      <w:r w:rsidR="00EB53C9" w:rsidRPr="00793363">
        <w:rPr>
          <w:rFonts w:ascii="Arial" w:hAnsi="Arial" w:cs="Arial"/>
          <w:color w:val="000000"/>
          <w:sz w:val="20"/>
          <w:szCs w:val="20"/>
        </w:rPr>
        <w:t xml:space="preserve"> </w:t>
      </w:r>
      <w:r w:rsidR="00135A35" w:rsidRPr="00793363">
        <w:rPr>
          <w:rFonts w:ascii="Arial" w:hAnsi="Arial" w:cs="Arial"/>
          <w:color w:val="000000"/>
          <w:sz w:val="20"/>
          <w:szCs w:val="20"/>
        </w:rPr>
        <w:t xml:space="preserve">daná součtem výchozích mzdových variabilních nákladů </w:t>
      </w:r>
      <w:r w:rsidR="004A1E85" w:rsidRPr="00793363">
        <w:rPr>
          <w:rFonts w:ascii="Arial" w:hAnsi="Arial" w:cs="Arial"/>
          <w:color w:val="000000"/>
          <w:sz w:val="20"/>
          <w:szCs w:val="20"/>
        </w:rPr>
        <w:t xml:space="preserve">pro Jednotkovou cenu dopravního výkonu </w:t>
      </w:r>
      <w:r w:rsidR="00135A35" w:rsidRPr="00793363">
        <w:rPr>
          <w:rFonts w:ascii="Arial" w:hAnsi="Arial" w:cs="Arial"/>
          <w:color w:val="000000"/>
          <w:sz w:val="20"/>
          <w:szCs w:val="20"/>
        </w:rPr>
        <w:t xml:space="preserve">a výchozích mzdových fixních nákladů </w:t>
      </w:r>
      <w:r w:rsidR="004A1E85" w:rsidRPr="00793363">
        <w:rPr>
          <w:rFonts w:ascii="Arial" w:hAnsi="Arial" w:cs="Arial"/>
          <w:color w:val="000000"/>
          <w:sz w:val="20"/>
          <w:szCs w:val="20"/>
        </w:rPr>
        <w:t xml:space="preserve">pro Jednotkovou cenu dopravního výkonu </w:t>
      </w:r>
      <w:r w:rsidR="0024262A" w:rsidRPr="00793363">
        <w:rPr>
          <w:rFonts w:ascii="Arial" w:hAnsi="Arial" w:cs="Arial"/>
          <w:sz w:val="20"/>
          <w:szCs w:val="20"/>
        </w:rPr>
        <w:t>uveden</w:t>
      </w:r>
      <w:r w:rsidR="00135A35" w:rsidRPr="00793363">
        <w:rPr>
          <w:rFonts w:ascii="Arial" w:hAnsi="Arial" w:cs="Arial"/>
          <w:sz w:val="20"/>
          <w:szCs w:val="20"/>
        </w:rPr>
        <w:t>ých</w:t>
      </w:r>
      <w:r w:rsidR="0024262A" w:rsidRPr="00793363">
        <w:rPr>
          <w:rFonts w:ascii="Arial" w:hAnsi="Arial" w:cs="Arial"/>
          <w:sz w:val="20"/>
          <w:szCs w:val="20"/>
        </w:rPr>
        <w:t xml:space="preserve"> v Příloze č. 6 </w:t>
      </w:r>
      <w:r w:rsidR="0084747C" w:rsidRPr="00793363">
        <w:rPr>
          <w:rFonts w:ascii="Arial" w:hAnsi="Arial" w:cs="Arial"/>
          <w:sz w:val="20"/>
          <w:szCs w:val="20"/>
        </w:rPr>
        <w:t xml:space="preserve">Smlouvy </w:t>
      </w:r>
      <w:r w:rsidR="000C390B">
        <w:rPr>
          <w:rFonts w:ascii="Arial" w:hAnsi="Arial" w:cs="Arial"/>
          <w:sz w:val="20"/>
          <w:szCs w:val="20"/>
        </w:rPr>
        <w:t>-</w:t>
      </w:r>
      <w:r w:rsidR="00F053F1">
        <w:rPr>
          <w:rFonts w:ascii="Arial" w:hAnsi="Arial" w:cs="Arial"/>
          <w:sz w:val="20"/>
          <w:szCs w:val="20"/>
        </w:rPr>
        <w:t xml:space="preserve"> </w:t>
      </w:r>
      <w:r w:rsidR="0024262A" w:rsidRPr="00793363">
        <w:rPr>
          <w:rFonts w:ascii="Arial" w:hAnsi="Arial" w:cs="Arial"/>
          <w:sz w:val="20"/>
          <w:szCs w:val="20"/>
        </w:rPr>
        <w:t>Cenová nabídka Dopravce</w:t>
      </w:r>
      <w:r w:rsidR="0028000A" w:rsidRPr="00793363">
        <w:rPr>
          <w:rFonts w:ascii="Arial" w:hAnsi="Arial" w:cs="Arial"/>
          <w:sz w:val="20"/>
          <w:szCs w:val="20"/>
        </w:rPr>
        <w:t xml:space="preserve"> </w:t>
      </w:r>
      <w:r w:rsidRPr="00793363">
        <w:rPr>
          <w:rFonts w:ascii="Arial" w:hAnsi="Arial" w:cs="Arial"/>
          <w:sz w:val="20"/>
          <w:szCs w:val="20"/>
        </w:rPr>
        <w:t>[Kč/km]</w:t>
      </w:r>
    </w:p>
    <w:p w:rsidR="00C717CD" w:rsidRPr="00793363" w:rsidRDefault="00FE7E66" w:rsidP="00C717CD">
      <w:pPr>
        <w:spacing w:after="60"/>
        <w:ind w:left="1412" w:hanging="1412"/>
        <w:jc w:val="both"/>
        <w:rPr>
          <w:rFonts w:ascii="Arial" w:hAnsi="Arial" w:cs="Arial"/>
          <w:color w:val="000000"/>
          <w:sz w:val="20"/>
          <w:szCs w:val="20"/>
        </w:rPr>
      </w:pPr>
      <w:proofErr w:type="spellStart"/>
      <w:r w:rsidRPr="00793363">
        <w:rPr>
          <w:rFonts w:ascii="Arial" w:hAnsi="Arial" w:cs="Arial"/>
          <w:b/>
          <w:sz w:val="20"/>
          <w:szCs w:val="20"/>
        </w:rPr>
        <w:t>UN</w:t>
      </w:r>
      <w:r w:rsidR="00886E21" w:rsidRPr="00793363">
        <w:rPr>
          <w:rFonts w:ascii="Arial" w:hAnsi="Arial" w:cs="Arial"/>
          <w:b/>
          <w:sz w:val="20"/>
          <w:szCs w:val="20"/>
          <w:vertAlign w:val="subscript"/>
        </w:rPr>
        <w:t>vých</w:t>
      </w:r>
      <w:proofErr w:type="spellEnd"/>
      <w:r w:rsidR="0056638B" w:rsidRPr="00793363">
        <w:rPr>
          <w:rFonts w:ascii="Arial" w:hAnsi="Arial" w:cs="Arial"/>
          <w:b/>
          <w:sz w:val="20"/>
          <w:szCs w:val="20"/>
          <w:vertAlign w:val="subscript"/>
        </w:rPr>
        <w:t xml:space="preserve"> i</w:t>
      </w:r>
      <w:r w:rsidR="00886E21" w:rsidRPr="00793363">
        <w:rPr>
          <w:rFonts w:ascii="Arial" w:hAnsi="Arial" w:cs="Arial"/>
          <w:b/>
          <w:sz w:val="20"/>
          <w:szCs w:val="20"/>
          <w:vertAlign w:val="subscript"/>
        </w:rPr>
        <w:tab/>
      </w:r>
      <w:r w:rsidR="00C717CD" w:rsidRPr="00793363">
        <w:rPr>
          <w:rFonts w:ascii="Arial" w:hAnsi="Arial" w:cs="Arial"/>
          <w:color w:val="000000"/>
          <w:sz w:val="20"/>
          <w:szCs w:val="20"/>
        </w:rPr>
        <w:t xml:space="preserve">je výchozí výše </w:t>
      </w:r>
      <w:r w:rsidRPr="00793363">
        <w:rPr>
          <w:rFonts w:ascii="Arial" w:hAnsi="Arial" w:cs="Arial"/>
          <w:color w:val="000000"/>
          <w:sz w:val="20"/>
          <w:szCs w:val="20"/>
        </w:rPr>
        <w:t xml:space="preserve">údržbových </w:t>
      </w:r>
      <w:r w:rsidR="00C717CD" w:rsidRPr="00793363">
        <w:rPr>
          <w:rFonts w:ascii="Arial" w:hAnsi="Arial" w:cs="Arial"/>
          <w:color w:val="000000"/>
          <w:sz w:val="20"/>
          <w:szCs w:val="20"/>
        </w:rPr>
        <w:t xml:space="preserve">nákladů </w:t>
      </w:r>
      <w:r w:rsidR="00822E57">
        <w:rPr>
          <w:rFonts w:ascii="Arial" w:hAnsi="Arial" w:cs="Arial"/>
          <w:color w:val="000000"/>
          <w:sz w:val="20"/>
          <w:szCs w:val="20"/>
        </w:rPr>
        <w:t xml:space="preserve">Základního vozidla </w:t>
      </w:r>
      <w:r w:rsidR="00C717CD" w:rsidRPr="00793363">
        <w:rPr>
          <w:rFonts w:ascii="Arial" w:hAnsi="Arial" w:cs="Arial"/>
          <w:color w:val="000000"/>
          <w:sz w:val="20"/>
          <w:szCs w:val="20"/>
        </w:rPr>
        <w:t xml:space="preserve">kategorie „i“ daná součtem </w:t>
      </w:r>
      <w:r w:rsidR="002E7FC6" w:rsidRPr="00793363">
        <w:rPr>
          <w:rFonts w:ascii="Arial" w:hAnsi="Arial" w:cs="Arial"/>
          <w:color w:val="000000"/>
          <w:sz w:val="20"/>
          <w:szCs w:val="20"/>
        </w:rPr>
        <w:t xml:space="preserve">výchozích </w:t>
      </w:r>
      <w:r w:rsidR="00C717CD" w:rsidRPr="00793363">
        <w:rPr>
          <w:rFonts w:ascii="Arial" w:hAnsi="Arial" w:cs="Arial"/>
          <w:color w:val="000000"/>
          <w:sz w:val="20"/>
          <w:szCs w:val="20"/>
        </w:rPr>
        <w:t xml:space="preserve">variabilních nákladů </w:t>
      </w:r>
      <w:r w:rsidR="002E7FC6" w:rsidRPr="00793363">
        <w:rPr>
          <w:rFonts w:ascii="Arial" w:hAnsi="Arial" w:cs="Arial"/>
          <w:color w:val="000000"/>
          <w:sz w:val="20"/>
          <w:szCs w:val="20"/>
        </w:rPr>
        <w:t xml:space="preserve">pro Jednotkovou cenu dopravního výkonu a </w:t>
      </w:r>
      <w:r w:rsidR="00134E16" w:rsidRPr="00793363">
        <w:rPr>
          <w:rFonts w:ascii="Arial" w:hAnsi="Arial" w:cs="Arial"/>
          <w:color w:val="000000"/>
          <w:sz w:val="20"/>
          <w:szCs w:val="20"/>
        </w:rPr>
        <w:t xml:space="preserve">výchozích fixních nákladů pro Jednotkovou cenu dopravního výkonu </w:t>
      </w:r>
      <w:r w:rsidR="00C717CD" w:rsidRPr="00793363">
        <w:rPr>
          <w:rFonts w:ascii="Arial" w:hAnsi="Arial" w:cs="Arial"/>
          <w:color w:val="000000"/>
          <w:sz w:val="20"/>
          <w:szCs w:val="20"/>
        </w:rPr>
        <w:t xml:space="preserve">u položek „Přímý materiál a energie“ a „Opravy a udržování“ uvedených v Příloze č. 6 </w:t>
      </w:r>
      <w:r w:rsidR="0084747C" w:rsidRPr="00793363">
        <w:rPr>
          <w:rFonts w:ascii="Arial" w:hAnsi="Arial" w:cs="Arial"/>
          <w:color w:val="000000"/>
          <w:sz w:val="20"/>
          <w:szCs w:val="20"/>
        </w:rPr>
        <w:t xml:space="preserve">Smlouvy </w:t>
      </w:r>
      <w:r w:rsidR="000C390B">
        <w:rPr>
          <w:rFonts w:ascii="Arial" w:hAnsi="Arial" w:cs="Arial"/>
          <w:color w:val="000000"/>
          <w:sz w:val="20"/>
          <w:szCs w:val="20"/>
        </w:rPr>
        <w:t>-</w:t>
      </w:r>
      <w:r w:rsidR="00CE5F1A">
        <w:rPr>
          <w:rFonts w:ascii="Arial" w:hAnsi="Arial" w:cs="Arial"/>
          <w:color w:val="000000"/>
          <w:sz w:val="20"/>
          <w:szCs w:val="20"/>
        </w:rPr>
        <w:t xml:space="preserve"> </w:t>
      </w:r>
      <w:r w:rsidR="00C717CD" w:rsidRPr="00793363">
        <w:rPr>
          <w:rFonts w:ascii="Arial" w:hAnsi="Arial" w:cs="Arial"/>
          <w:color w:val="000000"/>
          <w:sz w:val="20"/>
          <w:szCs w:val="20"/>
        </w:rPr>
        <w:t>Cenová nabídka Dopravce</w:t>
      </w:r>
      <w:r w:rsidR="0028000A" w:rsidRPr="00793363">
        <w:rPr>
          <w:rFonts w:ascii="Arial" w:hAnsi="Arial" w:cs="Arial"/>
          <w:color w:val="000000"/>
          <w:sz w:val="20"/>
          <w:szCs w:val="20"/>
        </w:rPr>
        <w:t xml:space="preserve"> </w:t>
      </w:r>
      <w:r w:rsidR="00C717CD" w:rsidRPr="00793363">
        <w:rPr>
          <w:rFonts w:ascii="Arial" w:hAnsi="Arial" w:cs="Arial"/>
          <w:color w:val="000000"/>
          <w:sz w:val="20"/>
          <w:szCs w:val="20"/>
        </w:rPr>
        <w:t>[Kč/km]</w:t>
      </w:r>
    </w:p>
    <w:p w:rsidR="00277731" w:rsidRPr="00793363" w:rsidRDefault="00277731" w:rsidP="00C717CD">
      <w:pPr>
        <w:spacing w:after="60"/>
        <w:ind w:left="1412" w:hanging="1412"/>
        <w:jc w:val="both"/>
        <w:rPr>
          <w:rFonts w:ascii="Arial" w:hAnsi="Arial" w:cs="Arial"/>
          <w:color w:val="000000"/>
        </w:rPr>
      </w:pPr>
      <w:proofErr w:type="spellStart"/>
      <w:r w:rsidRPr="00793363">
        <w:rPr>
          <w:rFonts w:ascii="Arial" w:hAnsi="Arial" w:cs="Arial"/>
          <w:b/>
          <w:sz w:val="20"/>
          <w:szCs w:val="20"/>
        </w:rPr>
        <w:t>ON</w:t>
      </w:r>
      <w:r w:rsidRPr="00793363">
        <w:rPr>
          <w:rFonts w:ascii="Arial" w:hAnsi="Arial" w:cs="Arial"/>
          <w:b/>
          <w:sz w:val="20"/>
          <w:szCs w:val="20"/>
          <w:vertAlign w:val="subscript"/>
        </w:rPr>
        <w:t>vých</w:t>
      </w:r>
      <w:proofErr w:type="spellEnd"/>
      <w:r w:rsidR="003849FD" w:rsidRPr="00793363">
        <w:rPr>
          <w:rFonts w:ascii="Arial" w:hAnsi="Arial" w:cs="Arial"/>
          <w:b/>
          <w:sz w:val="20"/>
          <w:szCs w:val="20"/>
          <w:vertAlign w:val="subscript"/>
        </w:rPr>
        <w:t xml:space="preserve"> i</w:t>
      </w:r>
      <w:r w:rsidRPr="00793363">
        <w:rPr>
          <w:rFonts w:ascii="Arial" w:hAnsi="Arial" w:cs="Arial"/>
          <w:sz w:val="20"/>
          <w:szCs w:val="20"/>
        </w:rPr>
        <w:tab/>
        <w:t xml:space="preserve">je výchozí výše ostatních nákladů </w:t>
      </w:r>
      <w:r w:rsidR="00822E57">
        <w:rPr>
          <w:rFonts w:ascii="Arial" w:hAnsi="Arial" w:cs="Arial"/>
          <w:sz w:val="20"/>
          <w:szCs w:val="20"/>
        </w:rPr>
        <w:t>Základního v</w:t>
      </w:r>
      <w:r w:rsidRPr="00793363">
        <w:rPr>
          <w:rFonts w:ascii="Arial" w:hAnsi="Arial" w:cs="Arial"/>
          <w:sz w:val="20"/>
          <w:szCs w:val="20"/>
        </w:rPr>
        <w:t xml:space="preserve">ozidla kategorie „i“ daná součtem </w:t>
      </w:r>
      <w:r w:rsidR="00134E16" w:rsidRPr="00793363">
        <w:rPr>
          <w:rFonts w:ascii="Arial" w:hAnsi="Arial" w:cs="Arial"/>
          <w:color w:val="000000"/>
          <w:sz w:val="20"/>
          <w:szCs w:val="20"/>
        </w:rPr>
        <w:t>výchozích variabilních nákladů pro Jednotkovou cenu dopravního výkonu a výchozích fixních nákladů pro Jednotkovou cenu dopravního výkonu</w:t>
      </w:r>
      <w:r w:rsidR="00134E16" w:rsidRPr="00793363">
        <w:rPr>
          <w:rFonts w:ascii="Arial" w:hAnsi="Arial" w:cs="Arial"/>
          <w:sz w:val="20"/>
          <w:szCs w:val="20"/>
        </w:rPr>
        <w:t xml:space="preserve"> </w:t>
      </w:r>
      <w:r w:rsidRPr="00793363">
        <w:rPr>
          <w:rFonts w:ascii="Arial" w:hAnsi="Arial" w:cs="Arial"/>
          <w:sz w:val="20"/>
          <w:szCs w:val="20"/>
        </w:rPr>
        <w:t>u položek „Odpisy“, „Leasing (pronájem)“, „Cestovné“, „Úhrada za použití infrastruktury“, „Pojištění zákonné odpovědnosti“, „Ostatní přímé náklady“, „Ostatní služby“ a „Režijní náklady a zisk“ uvedených v příloze č. 6 Sm</w:t>
      </w:r>
      <w:r w:rsidR="00A74AF4" w:rsidRPr="00793363">
        <w:rPr>
          <w:rFonts w:ascii="Arial" w:hAnsi="Arial" w:cs="Arial"/>
          <w:sz w:val="20"/>
          <w:szCs w:val="20"/>
        </w:rPr>
        <w:t xml:space="preserve">louvy </w:t>
      </w:r>
      <w:r w:rsidR="000C390B">
        <w:rPr>
          <w:rFonts w:ascii="Arial" w:hAnsi="Arial" w:cs="Arial"/>
          <w:sz w:val="20"/>
          <w:szCs w:val="20"/>
        </w:rPr>
        <w:t xml:space="preserve">- </w:t>
      </w:r>
      <w:r w:rsidR="00A74AF4" w:rsidRPr="00793363">
        <w:rPr>
          <w:rFonts w:ascii="Arial" w:hAnsi="Arial" w:cs="Arial"/>
          <w:sz w:val="20"/>
          <w:szCs w:val="20"/>
        </w:rPr>
        <w:t>Cenová nabídka Dopravce</w:t>
      </w:r>
      <w:r w:rsidRPr="00793363">
        <w:rPr>
          <w:rFonts w:ascii="Arial" w:hAnsi="Arial" w:cs="Arial"/>
          <w:sz w:val="20"/>
          <w:szCs w:val="20"/>
        </w:rPr>
        <w:t xml:space="preserve"> </w:t>
      </w:r>
      <w:r w:rsidR="00050670" w:rsidRPr="00793363">
        <w:rPr>
          <w:rFonts w:ascii="Arial" w:hAnsi="Arial" w:cs="Arial"/>
          <w:sz w:val="20"/>
          <w:szCs w:val="20"/>
        </w:rPr>
        <w:t>[Kč/km]</w:t>
      </w:r>
      <w:r w:rsidR="00A62DD7" w:rsidRPr="00793363" w:rsidDel="00A62DD7">
        <w:rPr>
          <w:rFonts w:ascii="Arial" w:hAnsi="Arial" w:cs="Arial"/>
          <w:sz w:val="20"/>
          <w:szCs w:val="20"/>
        </w:rPr>
        <w:t xml:space="preserve"> </w:t>
      </w:r>
    </w:p>
    <w:p w:rsidR="003F6475" w:rsidRPr="00793363" w:rsidRDefault="003F6475" w:rsidP="003F6475">
      <w:pPr>
        <w:spacing w:after="60"/>
        <w:ind w:left="1410" w:hanging="1410"/>
        <w:jc w:val="both"/>
        <w:rPr>
          <w:rFonts w:ascii="Arial" w:hAnsi="Arial" w:cs="Arial"/>
          <w:sz w:val="20"/>
          <w:szCs w:val="20"/>
        </w:rPr>
      </w:pPr>
      <w:proofErr w:type="spellStart"/>
      <w:r w:rsidRPr="00793363">
        <w:rPr>
          <w:rFonts w:ascii="Arial" w:hAnsi="Arial" w:cs="Arial"/>
          <w:b/>
          <w:sz w:val="20"/>
          <w:szCs w:val="20"/>
        </w:rPr>
        <w:t>PHM</w:t>
      </w:r>
      <w:r w:rsidRPr="00793363">
        <w:rPr>
          <w:rFonts w:ascii="Arial" w:hAnsi="Arial" w:cs="Arial"/>
          <w:b/>
          <w:sz w:val="20"/>
          <w:szCs w:val="20"/>
          <w:vertAlign w:val="subscript"/>
        </w:rPr>
        <w:t>akt</w:t>
      </w:r>
      <w:proofErr w:type="spellEnd"/>
      <w:r w:rsidR="003849FD" w:rsidRPr="00793363">
        <w:rPr>
          <w:rFonts w:ascii="Arial" w:hAnsi="Arial" w:cs="Arial"/>
          <w:b/>
          <w:sz w:val="20"/>
          <w:szCs w:val="20"/>
          <w:vertAlign w:val="subscript"/>
        </w:rPr>
        <w:t xml:space="preserve"> i</w:t>
      </w:r>
      <w:r w:rsidRPr="00793363">
        <w:rPr>
          <w:rFonts w:ascii="Arial" w:hAnsi="Arial" w:cs="Arial"/>
          <w:sz w:val="20"/>
          <w:szCs w:val="20"/>
          <w:vertAlign w:val="subscript"/>
        </w:rPr>
        <w:t xml:space="preserve"> </w:t>
      </w:r>
      <w:r w:rsidRPr="00793363">
        <w:rPr>
          <w:rFonts w:ascii="Arial" w:hAnsi="Arial" w:cs="Arial"/>
          <w:sz w:val="20"/>
          <w:szCs w:val="20"/>
        </w:rPr>
        <w:tab/>
      </w:r>
      <w:r w:rsidRPr="00793363">
        <w:rPr>
          <w:rFonts w:ascii="Arial" w:hAnsi="Arial" w:cs="Arial"/>
          <w:color w:val="000000"/>
          <w:sz w:val="20"/>
          <w:szCs w:val="20"/>
        </w:rPr>
        <w:t xml:space="preserve">je aktualizovaná výše nákladů na </w:t>
      </w:r>
      <w:r w:rsidR="00050670" w:rsidRPr="00793363">
        <w:rPr>
          <w:rFonts w:ascii="Arial" w:hAnsi="Arial" w:cs="Arial"/>
          <w:color w:val="000000"/>
          <w:sz w:val="20"/>
          <w:szCs w:val="20"/>
        </w:rPr>
        <w:t>„P</w:t>
      </w:r>
      <w:r w:rsidRPr="00793363">
        <w:rPr>
          <w:rFonts w:ascii="Arial" w:hAnsi="Arial" w:cs="Arial"/>
          <w:color w:val="000000"/>
          <w:sz w:val="20"/>
          <w:szCs w:val="20"/>
        </w:rPr>
        <w:t xml:space="preserve">ohonné hmoty </w:t>
      </w:r>
      <w:r w:rsidR="00F76AE7" w:rsidRPr="00793363">
        <w:rPr>
          <w:rFonts w:ascii="Arial" w:hAnsi="Arial" w:cs="Arial"/>
          <w:color w:val="000000"/>
          <w:sz w:val="20"/>
          <w:szCs w:val="20"/>
        </w:rPr>
        <w:t>a oleje</w:t>
      </w:r>
      <w:r w:rsidR="00050670" w:rsidRPr="00793363">
        <w:rPr>
          <w:rFonts w:ascii="Arial" w:hAnsi="Arial" w:cs="Arial"/>
          <w:color w:val="000000"/>
          <w:sz w:val="20"/>
          <w:szCs w:val="20"/>
        </w:rPr>
        <w:t>“</w:t>
      </w:r>
      <w:r w:rsidR="00822E57">
        <w:rPr>
          <w:rFonts w:ascii="Arial" w:hAnsi="Arial" w:cs="Arial"/>
          <w:color w:val="000000"/>
          <w:sz w:val="20"/>
          <w:szCs w:val="20"/>
        </w:rPr>
        <w:t xml:space="preserve"> Základního v</w:t>
      </w:r>
      <w:r w:rsidRPr="00793363">
        <w:rPr>
          <w:rFonts w:ascii="Arial" w:hAnsi="Arial" w:cs="Arial"/>
          <w:color w:val="000000"/>
          <w:sz w:val="20"/>
          <w:szCs w:val="20"/>
        </w:rPr>
        <w:t>ozidla kategorie „i“</w:t>
      </w:r>
      <w:r w:rsidR="0028000A" w:rsidRPr="00793363">
        <w:rPr>
          <w:rFonts w:ascii="Arial" w:hAnsi="Arial" w:cs="Arial"/>
          <w:sz w:val="20"/>
          <w:szCs w:val="20"/>
        </w:rPr>
        <w:t xml:space="preserve"> </w:t>
      </w:r>
      <w:r w:rsidR="00050670" w:rsidRPr="00793363">
        <w:rPr>
          <w:rFonts w:ascii="Arial" w:hAnsi="Arial" w:cs="Arial"/>
          <w:sz w:val="20"/>
          <w:szCs w:val="20"/>
        </w:rPr>
        <w:t>[Kč/km]</w:t>
      </w:r>
      <w:r w:rsidRPr="00793363">
        <w:rPr>
          <w:rFonts w:ascii="Arial" w:hAnsi="Arial" w:cs="Arial"/>
          <w:color w:val="000000"/>
          <w:sz w:val="20"/>
          <w:szCs w:val="20"/>
        </w:rPr>
        <w:tab/>
      </w:r>
      <w:r w:rsidR="00A62DD7" w:rsidRPr="00793363" w:rsidDel="00A62DD7">
        <w:rPr>
          <w:rFonts w:ascii="Arial" w:hAnsi="Arial" w:cs="Arial"/>
          <w:sz w:val="20"/>
          <w:szCs w:val="20"/>
        </w:rPr>
        <w:t xml:space="preserve"> </w:t>
      </w:r>
    </w:p>
    <w:p w:rsidR="003F6475" w:rsidRPr="00793363" w:rsidRDefault="003F6475" w:rsidP="003F6475">
      <w:pPr>
        <w:spacing w:after="60"/>
        <w:ind w:left="1410" w:hanging="1410"/>
        <w:jc w:val="both"/>
        <w:rPr>
          <w:rFonts w:ascii="Arial" w:hAnsi="Arial" w:cs="Arial"/>
          <w:sz w:val="20"/>
          <w:szCs w:val="20"/>
        </w:rPr>
      </w:pPr>
      <w:proofErr w:type="spellStart"/>
      <w:r w:rsidRPr="00793363">
        <w:rPr>
          <w:rFonts w:ascii="Arial" w:hAnsi="Arial" w:cs="Arial"/>
          <w:b/>
          <w:sz w:val="20"/>
          <w:szCs w:val="20"/>
        </w:rPr>
        <w:t>MN</w:t>
      </w:r>
      <w:r w:rsidRPr="00793363">
        <w:rPr>
          <w:rFonts w:ascii="Arial" w:hAnsi="Arial" w:cs="Arial"/>
          <w:b/>
          <w:sz w:val="20"/>
          <w:szCs w:val="20"/>
          <w:vertAlign w:val="subscript"/>
        </w:rPr>
        <w:t>akt</w:t>
      </w:r>
      <w:proofErr w:type="spellEnd"/>
      <w:r w:rsidRPr="00793363">
        <w:rPr>
          <w:rFonts w:ascii="Arial" w:hAnsi="Arial" w:cs="Arial"/>
          <w:sz w:val="20"/>
          <w:szCs w:val="20"/>
          <w:vertAlign w:val="subscript"/>
        </w:rPr>
        <w:t xml:space="preserve"> </w:t>
      </w:r>
      <w:r w:rsidR="003849FD" w:rsidRPr="00793363">
        <w:rPr>
          <w:rFonts w:ascii="Arial" w:hAnsi="Arial" w:cs="Arial"/>
          <w:b/>
          <w:sz w:val="20"/>
          <w:szCs w:val="20"/>
          <w:vertAlign w:val="subscript"/>
        </w:rPr>
        <w:t>i</w:t>
      </w:r>
      <w:r w:rsidRPr="00793363">
        <w:rPr>
          <w:rFonts w:ascii="Arial" w:hAnsi="Arial" w:cs="Arial"/>
          <w:sz w:val="20"/>
          <w:szCs w:val="20"/>
        </w:rPr>
        <w:tab/>
      </w:r>
      <w:r w:rsidRPr="00793363">
        <w:rPr>
          <w:rFonts w:ascii="Arial" w:hAnsi="Arial" w:cs="Arial"/>
          <w:color w:val="000000"/>
          <w:sz w:val="20"/>
          <w:szCs w:val="20"/>
        </w:rPr>
        <w:t xml:space="preserve">je aktualizovaná výše mzdových nákladů </w:t>
      </w:r>
      <w:r w:rsidR="00822E57">
        <w:rPr>
          <w:rFonts w:ascii="Arial" w:hAnsi="Arial" w:cs="Arial"/>
          <w:color w:val="000000"/>
          <w:sz w:val="20"/>
          <w:szCs w:val="20"/>
        </w:rPr>
        <w:t>Základního v</w:t>
      </w:r>
      <w:r w:rsidRPr="00793363">
        <w:rPr>
          <w:rFonts w:ascii="Arial" w:hAnsi="Arial" w:cs="Arial"/>
          <w:color w:val="000000"/>
          <w:sz w:val="20"/>
          <w:szCs w:val="20"/>
        </w:rPr>
        <w:t>ozidla kategorie „i“</w:t>
      </w:r>
      <w:r w:rsidR="00EB53C9" w:rsidRPr="00793363">
        <w:rPr>
          <w:rFonts w:ascii="Arial" w:hAnsi="Arial" w:cs="Arial"/>
          <w:color w:val="000000"/>
          <w:sz w:val="20"/>
          <w:szCs w:val="20"/>
        </w:rPr>
        <w:t xml:space="preserve"> daná součtem</w:t>
      </w:r>
      <w:r w:rsidR="006E6181" w:rsidRPr="00793363">
        <w:rPr>
          <w:rFonts w:ascii="Arial" w:hAnsi="Arial" w:cs="Arial"/>
          <w:color w:val="000000"/>
          <w:sz w:val="20"/>
          <w:szCs w:val="20"/>
        </w:rPr>
        <w:t xml:space="preserve"> aktualizovaných mzdových variabilních nákladů pro Jednotkovou cenu dopravního výkonu a aktualizovaných mzdových fixních nákladů pro Jednotkovou cenu dopravního výkonu</w:t>
      </w:r>
      <w:r w:rsidR="0028000A" w:rsidRPr="00793363">
        <w:rPr>
          <w:rFonts w:ascii="Arial" w:hAnsi="Arial" w:cs="Arial"/>
          <w:color w:val="000000"/>
          <w:sz w:val="20"/>
          <w:szCs w:val="20"/>
        </w:rPr>
        <w:t xml:space="preserve"> </w:t>
      </w:r>
      <w:r w:rsidR="00050670" w:rsidRPr="00793363">
        <w:rPr>
          <w:rFonts w:ascii="Arial" w:hAnsi="Arial" w:cs="Arial"/>
          <w:sz w:val="20"/>
          <w:szCs w:val="20"/>
        </w:rPr>
        <w:t>[Kč/km]</w:t>
      </w:r>
    </w:p>
    <w:p w:rsidR="00886E21" w:rsidRPr="00793363" w:rsidRDefault="00FE7E66" w:rsidP="00886E21">
      <w:pPr>
        <w:spacing w:after="60"/>
        <w:ind w:left="1410" w:hanging="1410"/>
        <w:jc w:val="both"/>
        <w:rPr>
          <w:rFonts w:ascii="Arial" w:hAnsi="Arial" w:cs="Arial"/>
          <w:color w:val="000000"/>
          <w:sz w:val="20"/>
          <w:szCs w:val="20"/>
        </w:rPr>
      </w:pPr>
      <w:proofErr w:type="spellStart"/>
      <w:r w:rsidRPr="00793363">
        <w:rPr>
          <w:rFonts w:ascii="Arial" w:hAnsi="Arial" w:cs="Arial"/>
          <w:b/>
          <w:sz w:val="20"/>
          <w:szCs w:val="20"/>
        </w:rPr>
        <w:t>UN</w:t>
      </w:r>
      <w:r w:rsidR="00886E21" w:rsidRPr="00793363">
        <w:rPr>
          <w:rFonts w:ascii="Arial" w:hAnsi="Arial" w:cs="Arial"/>
          <w:b/>
          <w:sz w:val="20"/>
          <w:szCs w:val="20"/>
          <w:vertAlign w:val="subscript"/>
        </w:rPr>
        <w:t>akt</w:t>
      </w:r>
      <w:proofErr w:type="spellEnd"/>
      <w:r w:rsidR="002D3274" w:rsidRPr="00793363">
        <w:rPr>
          <w:rFonts w:ascii="Arial" w:hAnsi="Arial" w:cs="Arial"/>
          <w:b/>
          <w:sz w:val="20"/>
          <w:szCs w:val="20"/>
          <w:vertAlign w:val="subscript"/>
        </w:rPr>
        <w:t xml:space="preserve"> i</w:t>
      </w:r>
      <w:r w:rsidR="00886E21" w:rsidRPr="00793363">
        <w:rPr>
          <w:rFonts w:ascii="Arial" w:hAnsi="Arial" w:cs="Arial"/>
          <w:b/>
          <w:sz w:val="20"/>
          <w:szCs w:val="20"/>
          <w:vertAlign w:val="subscript"/>
        </w:rPr>
        <w:tab/>
      </w:r>
      <w:r w:rsidR="00886E21" w:rsidRPr="00793363">
        <w:rPr>
          <w:rFonts w:ascii="Arial" w:hAnsi="Arial" w:cs="Arial"/>
          <w:color w:val="000000"/>
          <w:sz w:val="20"/>
          <w:szCs w:val="20"/>
        </w:rPr>
        <w:t xml:space="preserve">je aktualizovaná výše </w:t>
      </w:r>
      <w:r w:rsidRPr="00793363">
        <w:rPr>
          <w:rFonts w:ascii="Arial" w:hAnsi="Arial" w:cs="Arial"/>
          <w:color w:val="000000"/>
          <w:sz w:val="20"/>
          <w:szCs w:val="20"/>
        </w:rPr>
        <w:t xml:space="preserve">údržbových </w:t>
      </w:r>
      <w:r w:rsidR="00886E21" w:rsidRPr="00793363">
        <w:rPr>
          <w:rFonts w:ascii="Arial" w:hAnsi="Arial" w:cs="Arial"/>
          <w:color w:val="000000"/>
          <w:sz w:val="20"/>
          <w:szCs w:val="20"/>
        </w:rPr>
        <w:t xml:space="preserve">nákladů </w:t>
      </w:r>
      <w:r w:rsidR="00822E57">
        <w:rPr>
          <w:rFonts w:ascii="Arial" w:hAnsi="Arial" w:cs="Arial"/>
          <w:color w:val="000000"/>
          <w:sz w:val="20"/>
          <w:szCs w:val="20"/>
        </w:rPr>
        <w:t>Základního v</w:t>
      </w:r>
      <w:r w:rsidR="00886E21" w:rsidRPr="00793363">
        <w:rPr>
          <w:rFonts w:ascii="Arial" w:hAnsi="Arial" w:cs="Arial"/>
          <w:color w:val="000000"/>
          <w:sz w:val="20"/>
          <w:szCs w:val="20"/>
        </w:rPr>
        <w:t>ozidla kategorie „i“</w:t>
      </w:r>
      <w:r w:rsidR="006E6181" w:rsidRPr="00793363">
        <w:rPr>
          <w:rFonts w:ascii="Arial" w:hAnsi="Arial" w:cs="Arial"/>
          <w:color w:val="000000"/>
          <w:sz w:val="20"/>
          <w:szCs w:val="20"/>
        </w:rPr>
        <w:t xml:space="preserve"> </w:t>
      </w:r>
      <w:r w:rsidR="00C9060D" w:rsidRPr="00793363">
        <w:rPr>
          <w:rFonts w:ascii="Arial" w:hAnsi="Arial" w:cs="Arial"/>
          <w:color w:val="000000"/>
          <w:sz w:val="20"/>
          <w:szCs w:val="20"/>
        </w:rPr>
        <w:t>daná součtem aktualizovaných variabilních nákladů pro Jednotkovou cenu dopravního výkonu a aktualizovaných fixních nákladů pro Jednotkovou cenu dopravního výkonu u položek „Přímý materiál a energie“ a „Opravy a udržování“</w:t>
      </w:r>
      <w:r w:rsidR="00C10F48" w:rsidRPr="00793363">
        <w:rPr>
          <w:rFonts w:ascii="Arial" w:hAnsi="Arial" w:cs="Arial"/>
          <w:color w:val="000000"/>
          <w:sz w:val="20"/>
          <w:szCs w:val="20"/>
        </w:rPr>
        <w:tab/>
      </w:r>
      <w:r w:rsidR="00886E21" w:rsidRPr="00793363">
        <w:rPr>
          <w:rFonts w:ascii="Arial" w:hAnsi="Arial" w:cs="Arial"/>
          <w:color w:val="000000"/>
          <w:sz w:val="20"/>
          <w:szCs w:val="20"/>
        </w:rPr>
        <w:t>[Kč/km]</w:t>
      </w:r>
    </w:p>
    <w:p w:rsidR="00277731" w:rsidRPr="00793363" w:rsidRDefault="00277731" w:rsidP="00886E21">
      <w:pPr>
        <w:spacing w:after="60"/>
        <w:ind w:left="1410" w:hanging="1410"/>
        <w:jc w:val="both"/>
        <w:rPr>
          <w:rFonts w:ascii="Arial" w:hAnsi="Arial" w:cs="Arial"/>
          <w:color w:val="000000"/>
          <w:sz w:val="20"/>
          <w:szCs w:val="20"/>
        </w:rPr>
      </w:pPr>
      <w:proofErr w:type="spellStart"/>
      <w:r w:rsidRPr="00793363">
        <w:rPr>
          <w:rFonts w:ascii="Arial" w:hAnsi="Arial" w:cs="Arial"/>
          <w:b/>
          <w:sz w:val="20"/>
          <w:szCs w:val="20"/>
        </w:rPr>
        <w:t>ON</w:t>
      </w:r>
      <w:r w:rsidRPr="00793363">
        <w:rPr>
          <w:rFonts w:ascii="Arial" w:hAnsi="Arial" w:cs="Arial"/>
          <w:b/>
          <w:sz w:val="20"/>
          <w:szCs w:val="20"/>
          <w:vertAlign w:val="subscript"/>
        </w:rPr>
        <w:t>akt</w:t>
      </w:r>
      <w:proofErr w:type="spellEnd"/>
      <w:r w:rsidR="002D3274" w:rsidRPr="00793363">
        <w:rPr>
          <w:rFonts w:ascii="Arial" w:hAnsi="Arial" w:cs="Arial"/>
          <w:b/>
          <w:sz w:val="20"/>
          <w:szCs w:val="20"/>
          <w:vertAlign w:val="subscript"/>
        </w:rPr>
        <w:t xml:space="preserve"> i</w:t>
      </w:r>
      <w:r w:rsidRPr="00793363">
        <w:rPr>
          <w:rFonts w:ascii="Arial" w:hAnsi="Arial" w:cs="Arial"/>
          <w:sz w:val="20"/>
          <w:szCs w:val="20"/>
        </w:rPr>
        <w:tab/>
        <w:t>je aktualizovaná výše ostatních nákladů</w:t>
      </w:r>
      <w:r w:rsidR="00822E57">
        <w:rPr>
          <w:rFonts w:ascii="Arial" w:hAnsi="Arial" w:cs="Arial"/>
          <w:sz w:val="20"/>
          <w:szCs w:val="20"/>
        </w:rPr>
        <w:t xml:space="preserve"> Základního</w:t>
      </w:r>
      <w:r w:rsidRPr="00793363">
        <w:rPr>
          <w:rFonts w:ascii="Arial" w:hAnsi="Arial" w:cs="Arial"/>
          <w:sz w:val="20"/>
          <w:szCs w:val="20"/>
        </w:rPr>
        <w:t xml:space="preserve"> </w:t>
      </w:r>
      <w:r w:rsidR="00822E57">
        <w:rPr>
          <w:rFonts w:ascii="Arial" w:hAnsi="Arial" w:cs="Arial"/>
          <w:sz w:val="20"/>
          <w:szCs w:val="20"/>
        </w:rPr>
        <w:t>v</w:t>
      </w:r>
      <w:r w:rsidRPr="00793363">
        <w:rPr>
          <w:rFonts w:ascii="Arial" w:hAnsi="Arial" w:cs="Arial"/>
          <w:sz w:val="20"/>
          <w:szCs w:val="20"/>
        </w:rPr>
        <w:t>ozidla kategorie „i“</w:t>
      </w:r>
      <w:r w:rsidR="00720BD8" w:rsidRPr="00793363">
        <w:rPr>
          <w:rFonts w:ascii="Arial" w:hAnsi="Arial" w:cs="Arial"/>
          <w:sz w:val="20"/>
          <w:szCs w:val="20"/>
        </w:rPr>
        <w:t xml:space="preserve"> </w:t>
      </w:r>
      <w:r w:rsidR="00C9060D" w:rsidRPr="00793363">
        <w:rPr>
          <w:rFonts w:ascii="Arial" w:hAnsi="Arial" w:cs="Arial"/>
          <w:sz w:val="20"/>
          <w:szCs w:val="20"/>
        </w:rPr>
        <w:t xml:space="preserve">daná součtem </w:t>
      </w:r>
      <w:r w:rsidR="00C9060D" w:rsidRPr="00793363">
        <w:rPr>
          <w:rFonts w:ascii="Arial" w:hAnsi="Arial" w:cs="Arial"/>
          <w:color w:val="000000"/>
          <w:sz w:val="20"/>
          <w:szCs w:val="20"/>
        </w:rPr>
        <w:t>aktualizovaných variabilních nákladů pro Jednotkovou cenu dopravního výkonu a aktualizovaných fixních nákladů pro Jednotkovou cenu dopravního výkonu</w:t>
      </w:r>
      <w:r w:rsidR="00C9060D" w:rsidRPr="00793363">
        <w:rPr>
          <w:rFonts w:ascii="Arial" w:hAnsi="Arial" w:cs="Arial"/>
          <w:sz w:val="20"/>
          <w:szCs w:val="20"/>
        </w:rPr>
        <w:t xml:space="preserve"> u položek „Odpisy“, „Leasing (pronájem)“, „Cestovné“, „Úhrada za použití infrastruktury“, „Pojištění zákonné odpovědnosti“, „Ostatní přímé náklady“, „Ostatní služby“ a „Režijní náklady a zisk“ </w:t>
      </w:r>
      <w:r w:rsidR="00050670" w:rsidRPr="00793363">
        <w:rPr>
          <w:rFonts w:ascii="Arial" w:hAnsi="Arial" w:cs="Arial"/>
          <w:sz w:val="20"/>
          <w:szCs w:val="20"/>
        </w:rPr>
        <w:t>[Kč/km]</w:t>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r w:rsidR="00C9060D" w:rsidRPr="00793363">
        <w:rPr>
          <w:rFonts w:ascii="Arial" w:hAnsi="Arial" w:cs="Arial"/>
          <w:sz w:val="20"/>
          <w:szCs w:val="20"/>
        </w:rPr>
        <w:tab/>
      </w:r>
    </w:p>
    <w:p w:rsidR="00057633" w:rsidRPr="00793363" w:rsidRDefault="00057633" w:rsidP="00057633">
      <w:pPr>
        <w:pStyle w:val="Odstavecseseznamem"/>
        <w:keepNext/>
        <w:numPr>
          <w:ilvl w:val="1"/>
          <w:numId w:val="17"/>
        </w:numPr>
        <w:spacing w:before="120"/>
        <w:contextualSpacing w:val="0"/>
        <w:jc w:val="both"/>
        <w:rPr>
          <w:rFonts w:ascii="Arial" w:hAnsi="Arial" w:cs="Arial"/>
          <w:b/>
          <w:i/>
          <w:color w:val="000000"/>
          <w:sz w:val="22"/>
          <w:szCs w:val="22"/>
        </w:rPr>
      </w:pPr>
      <w:r w:rsidRPr="00793363">
        <w:rPr>
          <w:rFonts w:ascii="Arial" w:hAnsi="Arial" w:cs="Arial"/>
          <w:b/>
          <w:i/>
          <w:color w:val="000000"/>
          <w:sz w:val="22"/>
          <w:szCs w:val="22"/>
        </w:rPr>
        <w:t>Aktualizace - Jednotkové variabilní části ceny dopravního výkonu (</w:t>
      </w:r>
      <w:r w:rsidR="00A6374A" w:rsidRPr="00793363">
        <w:rPr>
          <w:rFonts w:ascii="Arial" w:hAnsi="Arial" w:cs="Arial"/>
          <w:b/>
          <w:i/>
          <w:color w:val="000000"/>
          <w:sz w:val="22"/>
          <w:szCs w:val="22"/>
        </w:rPr>
        <w:t>JCDV</w:t>
      </w:r>
      <w:r w:rsidR="00034243" w:rsidRPr="00793363">
        <w:rPr>
          <w:rFonts w:ascii="Arial" w:hAnsi="Arial" w:cs="Arial"/>
          <w:b/>
          <w:i/>
          <w:color w:val="000000"/>
          <w:sz w:val="22"/>
          <w:szCs w:val="22"/>
          <w:vertAlign w:val="subscript"/>
        </w:rPr>
        <w:t>V</w:t>
      </w:r>
      <w:r w:rsidR="00AA4A0F" w:rsidRPr="00793363">
        <w:rPr>
          <w:rFonts w:ascii="Arial" w:hAnsi="Arial" w:cs="Arial"/>
          <w:b/>
          <w:i/>
          <w:color w:val="000000"/>
          <w:sz w:val="22"/>
          <w:szCs w:val="22"/>
          <w:vertAlign w:val="subscript"/>
        </w:rPr>
        <w:t>Č</w:t>
      </w:r>
      <w:r w:rsidRPr="00793363">
        <w:rPr>
          <w:rFonts w:ascii="Arial" w:hAnsi="Arial" w:cs="Arial"/>
          <w:b/>
          <w:i/>
          <w:color w:val="000000"/>
          <w:sz w:val="22"/>
          <w:szCs w:val="22"/>
        </w:rPr>
        <w:t>)</w:t>
      </w:r>
    </w:p>
    <w:p w:rsidR="000A203E" w:rsidRPr="00793363" w:rsidRDefault="000A203E" w:rsidP="000A203E">
      <w:pPr>
        <w:spacing w:after="60"/>
        <w:ind w:left="1412" w:hanging="1412"/>
        <w:jc w:val="both"/>
        <w:rPr>
          <w:rFonts w:ascii="Arial" w:hAnsi="Arial" w:cs="Arial"/>
          <w:color w:val="000000"/>
        </w:rPr>
      </w:pPr>
    </w:p>
    <w:p w:rsidR="00705067" w:rsidRPr="00793363" w:rsidRDefault="00705067" w:rsidP="00705067">
      <w:pPr>
        <w:spacing w:after="0"/>
        <w:jc w:val="both"/>
        <w:rPr>
          <w:rFonts w:ascii="Arial" w:hAnsi="Arial" w:cs="Arial"/>
          <w:color w:val="000000"/>
        </w:rPr>
      </w:pPr>
      <m:oMathPara>
        <m:oMathParaPr>
          <m:jc m:val="left"/>
        </m:oMathParaPr>
        <m:oMath>
          <m:r>
            <w:rPr>
              <w:rFonts w:ascii="Cambria Math" w:hAnsi="Cambria Math" w:cs="Arial"/>
              <w:color w:val="000000"/>
            </w:rPr>
            <m:t>JCD</m:t>
          </m:r>
          <m:sSub>
            <m:sSubPr>
              <m:ctrlPr>
                <w:rPr>
                  <w:rFonts w:ascii="Cambria Math" w:hAnsi="Cambria Math" w:cs="Arial"/>
                  <w:i/>
                  <w:color w:val="000000"/>
                </w:rPr>
              </m:ctrlPr>
            </m:sSubPr>
            <m:e>
              <m:r>
                <w:rPr>
                  <w:rFonts w:ascii="Cambria Math" w:hAnsi="Cambria Math" w:cs="Arial"/>
                  <w:color w:val="000000"/>
                </w:rPr>
                <m:t>V</m:t>
              </m:r>
            </m:e>
            <m:sub>
              <m:sSub>
                <m:sSubPr>
                  <m:ctrlPr>
                    <w:rPr>
                      <w:rFonts w:ascii="Cambria Math" w:hAnsi="Cambria Math" w:cs="Arial"/>
                      <w:i/>
                      <w:color w:val="000000"/>
                    </w:rPr>
                  </m:ctrlPr>
                </m:sSubPr>
                <m:e>
                  <m:r>
                    <w:rPr>
                      <w:rFonts w:ascii="Cambria Math" w:hAnsi="Cambria Math" w:cs="Arial"/>
                      <w:color w:val="000000"/>
                    </w:rPr>
                    <m:t>VČ</m:t>
                  </m:r>
                </m:e>
                <m:sub>
                  <m:r>
                    <w:rPr>
                      <w:rFonts w:ascii="Cambria Math" w:hAnsi="Cambria Math" w:cs="Arial"/>
                      <w:color w:val="000000"/>
                    </w:rPr>
                    <m:t>akt i</m:t>
                  </m:r>
                </m:sub>
              </m:sSub>
            </m:sub>
          </m:sSub>
          <m:r>
            <w:rPr>
              <w:rFonts w:ascii="Cambria Math" w:hAnsi="Cambria Math" w:cs="Arial"/>
              <w:color w:val="000000"/>
            </w:rPr>
            <m:t>=JCD</m:t>
          </m:r>
          <m:sSub>
            <m:sSubPr>
              <m:ctrlPr>
                <w:rPr>
                  <w:rFonts w:ascii="Cambria Math" w:hAnsi="Cambria Math" w:cs="Arial"/>
                  <w:i/>
                  <w:color w:val="000000"/>
                </w:rPr>
              </m:ctrlPr>
            </m:sSubPr>
            <m:e>
              <m:r>
                <w:rPr>
                  <w:rFonts w:ascii="Cambria Math" w:hAnsi="Cambria Math" w:cs="Arial"/>
                  <w:color w:val="000000"/>
                </w:rPr>
                <m:t>V</m:t>
              </m:r>
            </m:e>
            <m:sub>
              <m:sSub>
                <m:sSubPr>
                  <m:ctrlPr>
                    <w:rPr>
                      <w:rFonts w:ascii="Cambria Math" w:hAnsi="Cambria Math" w:cs="Arial"/>
                      <w:i/>
                      <w:color w:val="000000"/>
                    </w:rPr>
                  </m:ctrlPr>
                </m:sSubPr>
                <m:e>
                  <m:r>
                    <w:rPr>
                      <w:rFonts w:ascii="Cambria Math" w:hAnsi="Cambria Math" w:cs="Arial"/>
                      <w:color w:val="000000"/>
                    </w:rPr>
                    <m:t>VČ</m:t>
                  </m:r>
                </m:e>
                <m:sub>
                  <m:r>
                    <w:rPr>
                      <w:rFonts w:ascii="Cambria Math" w:hAnsi="Cambria Math" w:cs="Arial"/>
                      <w:color w:val="000000"/>
                    </w:rPr>
                    <m:t>vých i</m:t>
                  </m:r>
                </m:sub>
              </m:sSub>
            </m:sub>
          </m:sSub>
          <m:r>
            <w:rPr>
              <w:rFonts w:ascii="Cambria Math" w:hAnsi="Cambria Math" w:cs="Arial"/>
              <w:color w:val="000000"/>
            </w:rPr>
            <m:t>-</m:t>
          </m:r>
          <m:d>
            <m:dPr>
              <m:ctrlPr>
                <w:rPr>
                  <w:rFonts w:ascii="Cambria Math" w:hAnsi="Cambria Math" w:cs="Arial"/>
                  <w:i/>
                  <w:color w:val="000000"/>
                </w:rPr>
              </m:ctrlPr>
            </m:dPr>
            <m:e>
              <m:r>
                <w:rPr>
                  <w:rFonts w:ascii="Cambria Math" w:hAnsi="Cambria Math" w:cs="Arial"/>
                  <w:color w:val="000000"/>
                </w:rPr>
                <m:t>PH</m:t>
              </m:r>
              <m:sSub>
                <m:sSubPr>
                  <m:ctrlPr>
                    <w:rPr>
                      <w:rFonts w:ascii="Cambria Math" w:hAnsi="Cambria Math" w:cs="Arial"/>
                      <w:i/>
                      <w:color w:val="000000"/>
                    </w:rPr>
                  </m:ctrlPr>
                </m:sSubPr>
                <m:e>
                  <m:r>
                    <w:rPr>
                      <w:rFonts w:ascii="Cambria Math" w:hAnsi="Cambria Math" w:cs="Arial"/>
                      <w:color w:val="000000"/>
                    </w:rPr>
                    <m:t>M</m:t>
                  </m:r>
                </m:e>
                <m:sub>
                  <m:sSub>
                    <m:sSubPr>
                      <m:ctrlPr>
                        <w:rPr>
                          <w:rFonts w:ascii="Cambria Math" w:hAnsi="Cambria Math" w:cs="Arial"/>
                          <w:i/>
                          <w:color w:val="000000"/>
                        </w:rPr>
                      </m:ctrlPr>
                    </m:sSubPr>
                    <m:e>
                      <m:r>
                        <w:rPr>
                          <w:rFonts w:ascii="Cambria Math" w:hAnsi="Cambria Math" w:cs="Arial"/>
                          <w:color w:val="000000"/>
                        </w:rPr>
                        <m:t>vých</m:t>
                      </m:r>
                    </m:e>
                    <m:sub>
                      <m:r>
                        <w:rPr>
                          <w:rFonts w:ascii="Cambria Math" w:hAnsi="Cambria Math" w:cs="Arial"/>
                          <w:color w:val="000000"/>
                        </w:rPr>
                        <m:t>i</m:t>
                      </m:r>
                    </m:sub>
                  </m:sSub>
                </m:sub>
              </m:sSub>
              <m:r>
                <w:rPr>
                  <w:rFonts w:ascii="Cambria Math" w:hAnsi="Cambria Math" w:cs="Arial"/>
                  <w:color w:val="000000"/>
                </w:rPr>
                <m:t>+M</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var</m:t>
                      </m:r>
                    </m:e>
                    <m:sub>
                      <m:r>
                        <w:rPr>
                          <w:rFonts w:ascii="Cambria Math" w:hAnsi="Cambria Math" w:cs="Arial"/>
                          <w:color w:val="000000"/>
                        </w:rPr>
                        <m:t>vých i</m:t>
                      </m:r>
                    </m:sub>
                  </m:sSub>
                </m:sub>
              </m:sSub>
              <m:r>
                <w:rPr>
                  <w:rFonts w:ascii="Cambria Math" w:hAnsi="Cambria Math" w:cs="Arial"/>
                  <w:color w:val="000000"/>
                </w:rPr>
                <m:t>+U</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var</m:t>
                      </m:r>
                    </m:e>
                    <m:sub>
                      <m:r>
                        <w:rPr>
                          <w:rFonts w:ascii="Cambria Math" w:hAnsi="Cambria Math" w:cs="Arial"/>
                          <w:color w:val="000000"/>
                        </w:rPr>
                        <m:t>vých i</m:t>
                      </m:r>
                    </m:sub>
                  </m:sSub>
                </m:sub>
              </m:sSub>
              <m:r>
                <w:rPr>
                  <w:rFonts w:ascii="Cambria Math" w:hAnsi="Cambria Math" w:cs="Arial"/>
                  <w:color w:val="000000"/>
                </w:rPr>
                <m:t>+O</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var</m:t>
                      </m:r>
                    </m:e>
                    <m:sub>
                      <m:r>
                        <w:rPr>
                          <w:rFonts w:ascii="Cambria Math" w:hAnsi="Cambria Math" w:cs="Arial"/>
                          <w:color w:val="000000"/>
                        </w:rPr>
                        <m:t>vých i</m:t>
                      </m:r>
                    </m:sub>
                  </m:sSub>
                </m:sub>
              </m:sSub>
            </m:e>
          </m:d>
          <m:r>
            <w:rPr>
              <w:rFonts w:ascii="Cambria Math" w:hAnsi="Cambria Math" w:cs="Arial"/>
              <w:color w:val="000000"/>
            </w:rPr>
            <m:t>+</m:t>
          </m:r>
          <m:d>
            <m:dPr>
              <m:ctrlPr>
                <w:rPr>
                  <w:rFonts w:ascii="Cambria Math" w:hAnsi="Cambria Math" w:cs="Arial"/>
                  <w:i/>
                  <w:color w:val="000000"/>
                </w:rPr>
              </m:ctrlPr>
            </m:dPr>
            <m:e>
              <m:r>
                <w:rPr>
                  <w:rFonts w:ascii="Cambria Math" w:hAnsi="Cambria Math" w:cs="Arial"/>
                  <w:color w:val="000000"/>
                </w:rPr>
                <m:t>PH</m:t>
              </m:r>
              <m:sSub>
                <m:sSubPr>
                  <m:ctrlPr>
                    <w:rPr>
                      <w:rFonts w:ascii="Cambria Math" w:hAnsi="Cambria Math" w:cs="Arial"/>
                      <w:i/>
                      <w:color w:val="000000"/>
                    </w:rPr>
                  </m:ctrlPr>
                </m:sSubPr>
                <m:e>
                  <m:r>
                    <w:rPr>
                      <w:rFonts w:ascii="Cambria Math" w:hAnsi="Cambria Math" w:cs="Arial"/>
                      <w:color w:val="000000"/>
                    </w:rPr>
                    <m:t>M</m:t>
                  </m:r>
                </m:e>
                <m:sub>
                  <m:sSub>
                    <m:sSubPr>
                      <m:ctrlPr>
                        <w:rPr>
                          <w:rFonts w:ascii="Cambria Math" w:hAnsi="Cambria Math" w:cs="Arial"/>
                          <w:i/>
                          <w:color w:val="000000"/>
                        </w:rPr>
                      </m:ctrlPr>
                    </m:sSubPr>
                    <m:e>
                      <m:r>
                        <w:rPr>
                          <w:rFonts w:ascii="Cambria Math" w:hAnsi="Cambria Math" w:cs="Arial"/>
                          <w:color w:val="000000"/>
                        </w:rPr>
                        <m:t>var</m:t>
                      </m:r>
                    </m:e>
                    <m:sub>
                      <m:r>
                        <w:rPr>
                          <w:rFonts w:ascii="Cambria Math" w:hAnsi="Cambria Math" w:cs="Arial"/>
                          <w:color w:val="000000"/>
                        </w:rPr>
                        <m:t>i</m:t>
                      </m:r>
                    </m:sub>
                  </m:sSub>
                </m:sub>
              </m:sSub>
              <m:r>
                <w:rPr>
                  <w:rFonts w:ascii="Cambria Math" w:hAnsi="Cambria Math" w:cs="Arial"/>
                  <w:color w:val="000000"/>
                </w:rPr>
                <m:t>+M</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var</m:t>
                      </m:r>
                    </m:e>
                    <m:sub>
                      <m:r>
                        <w:rPr>
                          <w:rFonts w:ascii="Cambria Math" w:hAnsi="Cambria Math" w:cs="Arial"/>
                          <w:color w:val="000000"/>
                        </w:rPr>
                        <m:t>akt i</m:t>
                      </m:r>
                    </m:sub>
                  </m:sSub>
                </m:sub>
              </m:sSub>
              <m:r>
                <w:rPr>
                  <w:rFonts w:ascii="Cambria Math" w:hAnsi="Cambria Math" w:cs="Arial"/>
                  <w:color w:val="000000"/>
                </w:rPr>
                <m:t>+U</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var</m:t>
                      </m:r>
                    </m:e>
                    <m:sub>
                      <m:r>
                        <w:rPr>
                          <w:rFonts w:ascii="Cambria Math" w:hAnsi="Cambria Math" w:cs="Arial"/>
                          <w:color w:val="000000"/>
                        </w:rPr>
                        <m:t>akt i</m:t>
                      </m:r>
                    </m:sub>
                  </m:sSub>
                </m:sub>
              </m:sSub>
              <m:r>
                <w:rPr>
                  <w:rFonts w:ascii="Cambria Math" w:hAnsi="Cambria Math" w:cs="Arial"/>
                  <w:color w:val="000000"/>
                </w:rPr>
                <m:t>+O</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var</m:t>
                      </m:r>
                    </m:e>
                    <m:sub>
                      <m:r>
                        <w:rPr>
                          <w:rFonts w:ascii="Cambria Math" w:hAnsi="Cambria Math" w:cs="Arial"/>
                          <w:color w:val="000000"/>
                        </w:rPr>
                        <m:t>akt i</m:t>
                      </m:r>
                    </m:sub>
                  </m:sSub>
                </m:sub>
              </m:sSub>
            </m:e>
          </m:d>
        </m:oMath>
      </m:oMathPara>
    </w:p>
    <w:p w:rsidR="00705067" w:rsidRPr="00793363" w:rsidRDefault="00705067" w:rsidP="00705067">
      <w:pPr>
        <w:jc w:val="both"/>
        <w:rPr>
          <w:rFonts w:ascii="Arial" w:hAnsi="Arial" w:cs="Arial"/>
          <w:sz w:val="20"/>
          <w:szCs w:val="20"/>
        </w:rPr>
      </w:pPr>
      <w:r w:rsidRPr="00793363">
        <w:rPr>
          <w:rFonts w:ascii="Arial" w:hAnsi="Arial" w:cs="Arial"/>
          <w:sz w:val="20"/>
          <w:szCs w:val="20"/>
        </w:rPr>
        <w:t>Kde:</w:t>
      </w:r>
    </w:p>
    <w:p w:rsidR="00B02A09" w:rsidRDefault="00705067" w:rsidP="00C65C49">
      <w:pPr>
        <w:spacing w:after="60"/>
        <w:ind w:left="1410" w:hanging="1410"/>
        <w:jc w:val="both"/>
        <w:rPr>
          <w:rFonts w:ascii="Arial" w:hAnsi="Arial" w:cs="Arial"/>
          <w:sz w:val="20"/>
          <w:szCs w:val="20"/>
        </w:rPr>
      </w:pPr>
      <w:r w:rsidRPr="00793363">
        <w:rPr>
          <w:rFonts w:ascii="Arial" w:hAnsi="Arial" w:cs="Arial"/>
          <w:b/>
          <w:sz w:val="20"/>
          <w:szCs w:val="20"/>
        </w:rPr>
        <w:t>JCDV</w:t>
      </w:r>
      <w:r w:rsidR="00A837E6" w:rsidRPr="00793363">
        <w:rPr>
          <w:rFonts w:ascii="Arial" w:hAnsi="Arial" w:cs="Arial"/>
          <w:b/>
          <w:sz w:val="20"/>
          <w:szCs w:val="20"/>
          <w:vertAlign w:val="subscript"/>
        </w:rPr>
        <w:t xml:space="preserve">VČ </w:t>
      </w:r>
      <w:r w:rsidRPr="00793363">
        <w:rPr>
          <w:rFonts w:ascii="Arial" w:hAnsi="Arial" w:cs="Arial"/>
          <w:b/>
          <w:sz w:val="20"/>
          <w:szCs w:val="20"/>
          <w:vertAlign w:val="subscript"/>
        </w:rPr>
        <w:t>akt</w:t>
      </w:r>
      <w:r w:rsidR="002D3274" w:rsidRPr="00793363">
        <w:rPr>
          <w:rFonts w:ascii="Arial" w:hAnsi="Arial" w:cs="Arial"/>
          <w:b/>
          <w:sz w:val="20"/>
          <w:szCs w:val="20"/>
          <w:vertAlign w:val="subscript"/>
        </w:rPr>
        <w:t xml:space="preserve"> i </w:t>
      </w:r>
      <w:r w:rsidRPr="00793363">
        <w:rPr>
          <w:rFonts w:ascii="Arial" w:hAnsi="Arial" w:cs="Arial"/>
          <w:sz w:val="20"/>
          <w:szCs w:val="20"/>
        </w:rPr>
        <w:tab/>
        <w:t xml:space="preserve">je aktualizovaná výše Jednotkové </w:t>
      </w:r>
      <w:r w:rsidR="00A837E6" w:rsidRPr="00793363">
        <w:rPr>
          <w:rFonts w:ascii="Arial" w:hAnsi="Arial" w:cs="Arial"/>
          <w:sz w:val="20"/>
          <w:szCs w:val="20"/>
        </w:rPr>
        <w:t xml:space="preserve">variabilní části </w:t>
      </w:r>
      <w:r w:rsidRPr="00793363">
        <w:rPr>
          <w:rFonts w:ascii="Arial" w:hAnsi="Arial" w:cs="Arial"/>
          <w:sz w:val="20"/>
          <w:szCs w:val="20"/>
        </w:rPr>
        <w:t xml:space="preserve">ceny dopravního výkonu </w:t>
      </w:r>
      <w:r w:rsidR="00822E57">
        <w:rPr>
          <w:rFonts w:ascii="Arial" w:hAnsi="Arial" w:cs="Arial"/>
          <w:sz w:val="20"/>
          <w:szCs w:val="20"/>
        </w:rPr>
        <w:t>Základního v</w:t>
      </w:r>
      <w:r w:rsidRPr="00793363">
        <w:rPr>
          <w:rFonts w:ascii="Arial" w:hAnsi="Arial" w:cs="Arial"/>
          <w:sz w:val="20"/>
          <w:szCs w:val="20"/>
        </w:rPr>
        <w:t xml:space="preserve">ozidla kategorie „i“ </w:t>
      </w:r>
      <w:r w:rsidRPr="00793363">
        <w:rPr>
          <w:rFonts w:ascii="Arial" w:hAnsi="Arial" w:cs="Arial"/>
          <w:sz w:val="20"/>
          <w:szCs w:val="20"/>
          <w:lang w:val="en-US"/>
        </w:rPr>
        <w:t>[</w:t>
      </w:r>
      <w:proofErr w:type="spellStart"/>
      <w:r w:rsidRPr="00793363">
        <w:rPr>
          <w:rFonts w:ascii="Arial" w:hAnsi="Arial" w:cs="Arial"/>
          <w:sz w:val="20"/>
          <w:szCs w:val="20"/>
          <w:lang w:val="en-US"/>
        </w:rPr>
        <w:t>Kč</w:t>
      </w:r>
      <w:proofErr w:type="spellEnd"/>
      <w:r w:rsidRPr="00793363">
        <w:rPr>
          <w:rFonts w:ascii="Arial" w:hAnsi="Arial" w:cs="Arial"/>
          <w:sz w:val="20"/>
          <w:szCs w:val="20"/>
          <w:lang w:val="en-US"/>
        </w:rPr>
        <w:t>/km]</w:t>
      </w:r>
    </w:p>
    <w:p w:rsidR="00705067" w:rsidRPr="00793363" w:rsidRDefault="00705067" w:rsidP="00705067">
      <w:pPr>
        <w:spacing w:after="60"/>
        <w:ind w:left="1410" w:hanging="1410"/>
        <w:jc w:val="both"/>
        <w:rPr>
          <w:rFonts w:ascii="Arial" w:hAnsi="Arial" w:cs="Arial"/>
          <w:sz w:val="20"/>
          <w:szCs w:val="20"/>
        </w:rPr>
      </w:pPr>
      <w:r w:rsidRPr="00793363">
        <w:rPr>
          <w:rFonts w:ascii="Arial" w:hAnsi="Arial" w:cs="Arial"/>
          <w:b/>
          <w:sz w:val="20"/>
          <w:szCs w:val="20"/>
        </w:rPr>
        <w:t>JCDV</w:t>
      </w:r>
      <w:r w:rsidR="00A837E6" w:rsidRPr="00793363">
        <w:rPr>
          <w:rFonts w:ascii="Arial" w:hAnsi="Arial" w:cs="Arial"/>
          <w:b/>
          <w:sz w:val="20"/>
          <w:szCs w:val="20"/>
          <w:vertAlign w:val="subscript"/>
        </w:rPr>
        <w:t xml:space="preserve">VČ </w:t>
      </w:r>
      <w:proofErr w:type="spellStart"/>
      <w:r w:rsidRPr="00793363">
        <w:rPr>
          <w:rFonts w:ascii="Arial" w:hAnsi="Arial" w:cs="Arial"/>
          <w:b/>
          <w:sz w:val="20"/>
          <w:szCs w:val="20"/>
          <w:vertAlign w:val="subscript"/>
        </w:rPr>
        <w:t>vých</w:t>
      </w:r>
      <w:proofErr w:type="spellEnd"/>
      <w:r w:rsidR="002D3274" w:rsidRPr="00793363">
        <w:rPr>
          <w:rFonts w:ascii="Arial" w:hAnsi="Arial" w:cs="Arial"/>
          <w:b/>
          <w:sz w:val="20"/>
          <w:szCs w:val="20"/>
          <w:vertAlign w:val="subscript"/>
        </w:rPr>
        <w:t xml:space="preserve"> i</w:t>
      </w:r>
      <w:r w:rsidRPr="00793363">
        <w:rPr>
          <w:rFonts w:ascii="Arial" w:hAnsi="Arial" w:cs="Arial"/>
          <w:sz w:val="20"/>
          <w:szCs w:val="20"/>
        </w:rPr>
        <w:tab/>
      </w:r>
      <w:r w:rsidRPr="00793363">
        <w:rPr>
          <w:rFonts w:ascii="Arial" w:hAnsi="Arial" w:cs="Arial"/>
          <w:color w:val="000000"/>
          <w:sz w:val="20"/>
          <w:szCs w:val="20"/>
        </w:rPr>
        <w:t xml:space="preserve">je výchozí Jednotková </w:t>
      </w:r>
      <w:r w:rsidR="00A837E6" w:rsidRPr="00793363">
        <w:rPr>
          <w:rFonts w:ascii="Arial" w:hAnsi="Arial" w:cs="Arial"/>
          <w:color w:val="000000"/>
          <w:sz w:val="20"/>
          <w:szCs w:val="20"/>
        </w:rPr>
        <w:t xml:space="preserve">variabilní část </w:t>
      </w:r>
      <w:r w:rsidRPr="00793363">
        <w:rPr>
          <w:rFonts w:ascii="Arial" w:hAnsi="Arial" w:cs="Arial"/>
          <w:color w:val="000000"/>
          <w:sz w:val="20"/>
          <w:szCs w:val="20"/>
        </w:rPr>
        <w:t>cen</w:t>
      </w:r>
      <w:r w:rsidR="00A837E6" w:rsidRPr="00793363">
        <w:rPr>
          <w:rFonts w:ascii="Arial" w:hAnsi="Arial" w:cs="Arial"/>
          <w:color w:val="000000"/>
          <w:sz w:val="20"/>
          <w:szCs w:val="20"/>
        </w:rPr>
        <w:t>y</w:t>
      </w:r>
      <w:r w:rsidRPr="00793363">
        <w:rPr>
          <w:rFonts w:ascii="Arial" w:hAnsi="Arial" w:cs="Arial"/>
          <w:color w:val="000000"/>
          <w:sz w:val="20"/>
          <w:szCs w:val="20"/>
        </w:rPr>
        <w:t xml:space="preserve"> dopravního výkonu </w:t>
      </w:r>
      <w:r w:rsidR="00822E57">
        <w:rPr>
          <w:rFonts w:ascii="Arial" w:hAnsi="Arial" w:cs="Arial"/>
          <w:color w:val="000000"/>
          <w:sz w:val="20"/>
          <w:szCs w:val="20"/>
        </w:rPr>
        <w:t>Základního v</w:t>
      </w:r>
      <w:r w:rsidRPr="00793363">
        <w:rPr>
          <w:rFonts w:ascii="Arial" w:hAnsi="Arial" w:cs="Arial"/>
          <w:color w:val="000000"/>
          <w:sz w:val="20"/>
          <w:szCs w:val="20"/>
        </w:rPr>
        <w:t xml:space="preserve">ozidla kategorie „i“ </w:t>
      </w:r>
      <w:r w:rsidRPr="00793363">
        <w:rPr>
          <w:rFonts w:ascii="Arial" w:hAnsi="Arial" w:cs="Arial"/>
          <w:sz w:val="20"/>
          <w:szCs w:val="20"/>
        </w:rPr>
        <w:t>uvedená v</w:t>
      </w:r>
      <w:r w:rsidR="00A837E6" w:rsidRPr="00793363">
        <w:rPr>
          <w:rFonts w:ascii="Arial" w:hAnsi="Arial" w:cs="Arial"/>
          <w:sz w:val="20"/>
          <w:szCs w:val="20"/>
        </w:rPr>
        <w:t> </w:t>
      </w:r>
      <w:r w:rsidRPr="00793363">
        <w:rPr>
          <w:rFonts w:ascii="Arial" w:hAnsi="Arial" w:cs="Arial"/>
          <w:sz w:val="20"/>
          <w:szCs w:val="20"/>
        </w:rPr>
        <w:t xml:space="preserve">Příloze č. 6 Smlouvy </w:t>
      </w:r>
      <w:r w:rsidR="000C390B">
        <w:rPr>
          <w:rFonts w:ascii="Arial" w:hAnsi="Arial" w:cs="Arial"/>
          <w:sz w:val="20"/>
          <w:szCs w:val="20"/>
        </w:rPr>
        <w:t xml:space="preserve">- </w:t>
      </w:r>
      <w:r w:rsidRPr="00793363">
        <w:rPr>
          <w:rFonts w:ascii="Arial" w:hAnsi="Arial" w:cs="Arial"/>
          <w:sz w:val="20"/>
          <w:szCs w:val="20"/>
        </w:rPr>
        <w:t>Cenová nabídka Dopravce</w:t>
      </w:r>
      <w:r w:rsidR="0028000A" w:rsidRPr="00793363">
        <w:rPr>
          <w:rFonts w:ascii="Arial" w:hAnsi="Arial" w:cs="Arial"/>
          <w:sz w:val="20"/>
          <w:szCs w:val="20"/>
        </w:rPr>
        <w:t xml:space="preserve"> </w:t>
      </w:r>
      <w:r w:rsidRPr="00793363">
        <w:rPr>
          <w:rFonts w:ascii="Arial" w:hAnsi="Arial" w:cs="Arial"/>
          <w:sz w:val="20"/>
          <w:szCs w:val="20"/>
        </w:rPr>
        <w:t>[Kč/km</w:t>
      </w:r>
      <w:r w:rsidRPr="00793363">
        <w:rPr>
          <w:rFonts w:ascii="Arial" w:hAnsi="Arial" w:cs="Arial"/>
          <w:sz w:val="20"/>
          <w:szCs w:val="20"/>
          <w:lang w:val="en-US"/>
        </w:rPr>
        <w:t>]</w:t>
      </w:r>
    </w:p>
    <w:p w:rsidR="00705067" w:rsidRPr="00793363" w:rsidRDefault="00705067" w:rsidP="00705067">
      <w:pPr>
        <w:spacing w:after="60"/>
        <w:ind w:left="1410" w:hanging="1410"/>
        <w:jc w:val="both"/>
        <w:rPr>
          <w:rFonts w:ascii="Arial" w:hAnsi="Arial" w:cs="Arial"/>
          <w:sz w:val="20"/>
          <w:szCs w:val="20"/>
        </w:rPr>
      </w:pPr>
      <w:r w:rsidRPr="00793363">
        <w:rPr>
          <w:rFonts w:ascii="Arial" w:hAnsi="Arial" w:cs="Arial"/>
          <w:b/>
          <w:sz w:val="20"/>
          <w:szCs w:val="20"/>
        </w:rPr>
        <w:t>PHM</w:t>
      </w:r>
      <w:r w:rsidR="002D3274" w:rsidRPr="00793363">
        <w:rPr>
          <w:rFonts w:ascii="Arial" w:hAnsi="Arial" w:cs="Arial"/>
          <w:b/>
          <w:sz w:val="20"/>
          <w:szCs w:val="20"/>
          <w:vertAlign w:val="subscript"/>
        </w:rPr>
        <w:t xml:space="preserve"> </w:t>
      </w:r>
      <w:proofErr w:type="spellStart"/>
      <w:r w:rsidRPr="00793363">
        <w:rPr>
          <w:rFonts w:ascii="Arial" w:hAnsi="Arial" w:cs="Arial"/>
          <w:b/>
          <w:sz w:val="20"/>
          <w:szCs w:val="20"/>
          <w:vertAlign w:val="subscript"/>
        </w:rPr>
        <w:t>vých</w:t>
      </w:r>
      <w:proofErr w:type="spellEnd"/>
      <w:r w:rsidR="002D3274" w:rsidRPr="00793363">
        <w:rPr>
          <w:rFonts w:ascii="Arial" w:hAnsi="Arial" w:cs="Arial"/>
          <w:b/>
          <w:sz w:val="20"/>
          <w:szCs w:val="20"/>
          <w:vertAlign w:val="subscript"/>
        </w:rPr>
        <w:t xml:space="preserve"> i</w:t>
      </w:r>
      <w:r w:rsidRPr="00793363">
        <w:rPr>
          <w:rFonts w:ascii="Arial" w:hAnsi="Arial" w:cs="Arial"/>
          <w:sz w:val="20"/>
          <w:szCs w:val="20"/>
          <w:vertAlign w:val="subscript"/>
        </w:rPr>
        <w:t xml:space="preserve"> </w:t>
      </w:r>
      <w:r w:rsidRPr="00793363">
        <w:rPr>
          <w:rFonts w:ascii="Arial" w:hAnsi="Arial" w:cs="Arial"/>
          <w:sz w:val="20"/>
          <w:szCs w:val="20"/>
        </w:rPr>
        <w:tab/>
      </w:r>
      <w:r w:rsidRPr="00793363">
        <w:rPr>
          <w:rFonts w:ascii="Arial" w:hAnsi="Arial" w:cs="Arial"/>
          <w:color w:val="000000"/>
          <w:sz w:val="20"/>
          <w:szCs w:val="20"/>
        </w:rPr>
        <w:t xml:space="preserve">je výchozí výše nákladů na </w:t>
      </w:r>
      <w:r w:rsidR="00050670" w:rsidRPr="00793363">
        <w:rPr>
          <w:rFonts w:ascii="Arial" w:hAnsi="Arial" w:cs="Arial"/>
          <w:color w:val="000000"/>
          <w:sz w:val="20"/>
          <w:szCs w:val="20"/>
        </w:rPr>
        <w:t>„P</w:t>
      </w:r>
      <w:r w:rsidRPr="00793363">
        <w:rPr>
          <w:rFonts w:ascii="Arial" w:hAnsi="Arial" w:cs="Arial"/>
          <w:color w:val="000000"/>
          <w:sz w:val="20"/>
          <w:szCs w:val="20"/>
        </w:rPr>
        <w:t>ohonné hmoty a oleje</w:t>
      </w:r>
      <w:r w:rsidR="00050670" w:rsidRPr="00793363">
        <w:rPr>
          <w:rFonts w:ascii="Arial" w:hAnsi="Arial" w:cs="Arial"/>
          <w:color w:val="000000"/>
          <w:sz w:val="20"/>
          <w:szCs w:val="20"/>
        </w:rPr>
        <w:t>“</w:t>
      </w:r>
      <w:r w:rsidRPr="00793363">
        <w:rPr>
          <w:rFonts w:ascii="Arial" w:hAnsi="Arial" w:cs="Arial"/>
          <w:color w:val="000000"/>
          <w:sz w:val="20"/>
          <w:szCs w:val="20"/>
        </w:rPr>
        <w:t xml:space="preserve"> </w:t>
      </w:r>
      <w:r w:rsidR="00822E57">
        <w:rPr>
          <w:rFonts w:ascii="Arial" w:hAnsi="Arial" w:cs="Arial"/>
          <w:color w:val="000000"/>
          <w:sz w:val="20"/>
          <w:szCs w:val="20"/>
        </w:rPr>
        <w:t>Základního v</w:t>
      </w:r>
      <w:r w:rsidRPr="00793363">
        <w:rPr>
          <w:rFonts w:ascii="Arial" w:hAnsi="Arial" w:cs="Arial"/>
          <w:color w:val="000000"/>
          <w:sz w:val="20"/>
          <w:szCs w:val="20"/>
        </w:rPr>
        <w:t xml:space="preserve">ozidla kategorie „i“ </w:t>
      </w:r>
      <w:r w:rsidRPr="00793363">
        <w:rPr>
          <w:rFonts w:ascii="Arial" w:hAnsi="Arial" w:cs="Arial"/>
          <w:sz w:val="20"/>
          <w:szCs w:val="20"/>
        </w:rPr>
        <w:t xml:space="preserve">stanovená v Příloze č. 6 Smlouvy </w:t>
      </w:r>
      <w:r w:rsidR="000C390B">
        <w:rPr>
          <w:rFonts w:ascii="Arial" w:hAnsi="Arial" w:cs="Arial"/>
          <w:sz w:val="20"/>
          <w:szCs w:val="20"/>
        </w:rPr>
        <w:t xml:space="preserve">- </w:t>
      </w:r>
      <w:r w:rsidRPr="00793363">
        <w:rPr>
          <w:rFonts w:ascii="Arial" w:hAnsi="Arial" w:cs="Arial"/>
          <w:sz w:val="20"/>
          <w:szCs w:val="20"/>
        </w:rPr>
        <w:t>Cenová nabídka Dopravce</w:t>
      </w:r>
      <w:r w:rsidR="0028000A" w:rsidRPr="00793363">
        <w:rPr>
          <w:rFonts w:ascii="Arial" w:hAnsi="Arial" w:cs="Arial"/>
          <w:sz w:val="20"/>
          <w:szCs w:val="20"/>
        </w:rPr>
        <w:t xml:space="preserve"> </w:t>
      </w:r>
      <w:r w:rsidRPr="00793363">
        <w:rPr>
          <w:rFonts w:ascii="Arial" w:hAnsi="Arial" w:cs="Arial"/>
          <w:sz w:val="20"/>
          <w:szCs w:val="20"/>
        </w:rPr>
        <w:t>[Kč/km]</w:t>
      </w:r>
    </w:p>
    <w:p w:rsidR="00705067" w:rsidRPr="00793363" w:rsidRDefault="00705067" w:rsidP="00705067">
      <w:pPr>
        <w:spacing w:after="60"/>
        <w:ind w:left="1410" w:hanging="1410"/>
        <w:jc w:val="both"/>
        <w:rPr>
          <w:rFonts w:ascii="Arial" w:hAnsi="Arial" w:cs="Arial"/>
          <w:sz w:val="20"/>
          <w:szCs w:val="20"/>
        </w:rPr>
      </w:pPr>
      <w:proofErr w:type="spellStart"/>
      <w:r w:rsidRPr="00793363">
        <w:rPr>
          <w:rFonts w:ascii="Arial" w:hAnsi="Arial" w:cs="Arial"/>
          <w:b/>
          <w:sz w:val="20"/>
          <w:szCs w:val="20"/>
        </w:rPr>
        <w:t>MN</w:t>
      </w:r>
      <w:r w:rsidR="00D669C2" w:rsidRPr="00793363">
        <w:rPr>
          <w:rFonts w:ascii="Arial" w:hAnsi="Arial" w:cs="Arial"/>
          <w:b/>
          <w:sz w:val="20"/>
          <w:szCs w:val="20"/>
          <w:vertAlign w:val="subscript"/>
        </w:rPr>
        <w:t>var</w:t>
      </w:r>
      <w:proofErr w:type="spellEnd"/>
      <w:r w:rsidR="00D669C2" w:rsidRPr="00793363">
        <w:rPr>
          <w:rFonts w:ascii="Arial" w:hAnsi="Arial" w:cs="Arial"/>
          <w:b/>
          <w:sz w:val="20"/>
          <w:szCs w:val="20"/>
          <w:vertAlign w:val="subscript"/>
        </w:rPr>
        <w:t xml:space="preserve"> </w:t>
      </w:r>
      <w:proofErr w:type="spellStart"/>
      <w:r w:rsidRPr="00793363">
        <w:rPr>
          <w:rFonts w:ascii="Arial" w:hAnsi="Arial" w:cs="Arial"/>
          <w:b/>
          <w:sz w:val="20"/>
          <w:szCs w:val="20"/>
          <w:vertAlign w:val="subscript"/>
        </w:rPr>
        <w:t>vých</w:t>
      </w:r>
      <w:proofErr w:type="spellEnd"/>
      <w:r w:rsidR="002D3274" w:rsidRPr="00793363">
        <w:rPr>
          <w:rFonts w:ascii="Arial" w:hAnsi="Arial" w:cs="Arial"/>
          <w:b/>
          <w:sz w:val="20"/>
          <w:szCs w:val="20"/>
          <w:vertAlign w:val="subscript"/>
        </w:rPr>
        <w:t xml:space="preserve"> i</w:t>
      </w:r>
      <w:r w:rsidRPr="00793363">
        <w:rPr>
          <w:rFonts w:ascii="Arial" w:hAnsi="Arial" w:cs="Arial"/>
          <w:sz w:val="20"/>
          <w:szCs w:val="20"/>
          <w:vertAlign w:val="subscript"/>
        </w:rPr>
        <w:t xml:space="preserve"> </w:t>
      </w:r>
      <w:r w:rsidRPr="00793363">
        <w:rPr>
          <w:rFonts w:ascii="Arial" w:hAnsi="Arial" w:cs="Arial"/>
          <w:sz w:val="20"/>
          <w:szCs w:val="20"/>
        </w:rPr>
        <w:tab/>
      </w:r>
      <w:r w:rsidRPr="00793363">
        <w:rPr>
          <w:rFonts w:ascii="Arial" w:hAnsi="Arial" w:cs="Arial"/>
          <w:color w:val="000000"/>
          <w:sz w:val="20"/>
          <w:szCs w:val="20"/>
        </w:rPr>
        <w:t xml:space="preserve">je výchozí výše mzdových </w:t>
      </w:r>
      <w:r w:rsidR="00D669C2" w:rsidRPr="00793363">
        <w:rPr>
          <w:rFonts w:ascii="Arial" w:hAnsi="Arial" w:cs="Arial"/>
          <w:color w:val="000000"/>
          <w:sz w:val="20"/>
          <w:szCs w:val="20"/>
        </w:rPr>
        <w:t xml:space="preserve">variabilních </w:t>
      </w:r>
      <w:r w:rsidRPr="00793363">
        <w:rPr>
          <w:rFonts w:ascii="Arial" w:hAnsi="Arial" w:cs="Arial"/>
          <w:color w:val="000000"/>
          <w:sz w:val="20"/>
          <w:szCs w:val="20"/>
        </w:rPr>
        <w:t xml:space="preserve">nákladů </w:t>
      </w:r>
      <w:r w:rsidR="00822E57">
        <w:rPr>
          <w:rFonts w:ascii="Arial" w:hAnsi="Arial" w:cs="Arial"/>
          <w:color w:val="000000"/>
          <w:sz w:val="20"/>
          <w:szCs w:val="20"/>
        </w:rPr>
        <w:t>Základního v</w:t>
      </w:r>
      <w:r w:rsidRPr="00793363">
        <w:rPr>
          <w:rFonts w:ascii="Arial" w:hAnsi="Arial" w:cs="Arial"/>
          <w:color w:val="000000"/>
          <w:sz w:val="20"/>
          <w:szCs w:val="20"/>
        </w:rPr>
        <w:t xml:space="preserve">ozidla kategorie „i“ </w:t>
      </w:r>
      <w:r w:rsidRPr="00793363">
        <w:rPr>
          <w:rFonts w:ascii="Arial" w:hAnsi="Arial" w:cs="Arial"/>
          <w:sz w:val="20"/>
          <w:szCs w:val="20"/>
        </w:rPr>
        <w:t xml:space="preserve">uvedených v Příloze č. 6 Smlouvy </w:t>
      </w:r>
      <w:r w:rsidR="000C390B">
        <w:rPr>
          <w:rFonts w:ascii="Arial" w:hAnsi="Arial" w:cs="Arial"/>
          <w:sz w:val="20"/>
          <w:szCs w:val="20"/>
        </w:rPr>
        <w:t xml:space="preserve">- </w:t>
      </w:r>
      <w:r w:rsidRPr="00793363">
        <w:rPr>
          <w:rFonts w:ascii="Arial" w:hAnsi="Arial" w:cs="Arial"/>
          <w:sz w:val="20"/>
          <w:szCs w:val="20"/>
        </w:rPr>
        <w:t>Cenová nabídka Dopravce</w:t>
      </w:r>
      <w:r w:rsidR="0028000A" w:rsidRPr="00793363">
        <w:rPr>
          <w:rFonts w:ascii="Arial" w:hAnsi="Arial" w:cs="Arial"/>
          <w:sz w:val="20"/>
          <w:szCs w:val="20"/>
        </w:rPr>
        <w:t xml:space="preserve"> </w:t>
      </w:r>
      <w:r w:rsidRPr="00793363">
        <w:rPr>
          <w:rFonts w:ascii="Arial" w:hAnsi="Arial" w:cs="Arial"/>
          <w:sz w:val="20"/>
          <w:szCs w:val="20"/>
        </w:rPr>
        <w:t>[Kč/km]</w:t>
      </w:r>
    </w:p>
    <w:p w:rsidR="00705067" w:rsidRPr="00793363" w:rsidRDefault="00705067" w:rsidP="00705067">
      <w:pPr>
        <w:spacing w:after="60"/>
        <w:ind w:left="1412" w:hanging="1412"/>
        <w:jc w:val="both"/>
        <w:rPr>
          <w:rFonts w:ascii="Arial" w:hAnsi="Arial" w:cs="Arial"/>
          <w:color w:val="000000"/>
          <w:sz w:val="20"/>
          <w:szCs w:val="20"/>
        </w:rPr>
      </w:pPr>
      <w:proofErr w:type="spellStart"/>
      <w:r w:rsidRPr="00793363">
        <w:rPr>
          <w:rFonts w:ascii="Arial" w:hAnsi="Arial" w:cs="Arial"/>
          <w:b/>
          <w:sz w:val="20"/>
          <w:szCs w:val="20"/>
        </w:rPr>
        <w:t>UN</w:t>
      </w:r>
      <w:r w:rsidR="00D669C2" w:rsidRPr="00793363">
        <w:rPr>
          <w:rFonts w:ascii="Arial" w:hAnsi="Arial" w:cs="Arial"/>
          <w:b/>
          <w:sz w:val="20"/>
          <w:szCs w:val="20"/>
          <w:vertAlign w:val="subscript"/>
        </w:rPr>
        <w:t>var</w:t>
      </w:r>
      <w:proofErr w:type="spellEnd"/>
      <w:r w:rsidR="00D669C2" w:rsidRPr="00793363">
        <w:rPr>
          <w:rFonts w:ascii="Arial" w:hAnsi="Arial" w:cs="Arial"/>
          <w:b/>
          <w:sz w:val="20"/>
          <w:szCs w:val="20"/>
          <w:vertAlign w:val="subscript"/>
        </w:rPr>
        <w:t xml:space="preserve"> </w:t>
      </w:r>
      <w:proofErr w:type="spellStart"/>
      <w:r w:rsidRPr="00793363">
        <w:rPr>
          <w:rFonts w:ascii="Arial" w:hAnsi="Arial" w:cs="Arial"/>
          <w:b/>
          <w:sz w:val="20"/>
          <w:szCs w:val="20"/>
          <w:vertAlign w:val="subscript"/>
        </w:rPr>
        <w:t>vých</w:t>
      </w:r>
      <w:proofErr w:type="spellEnd"/>
      <w:r w:rsidR="002D3274" w:rsidRPr="00793363">
        <w:rPr>
          <w:rFonts w:ascii="Arial" w:hAnsi="Arial" w:cs="Arial"/>
          <w:b/>
          <w:sz w:val="20"/>
          <w:szCs w:val="20"/>
          <w:vertAlign w:val="subscript"/>
        </w:rPr>
        <w:t xml:space="preserve"> i</w:t>
      </w:r>
      <w:r w:rsidRPr="00793363">
        <w:rPr>
          <w:rFonts w:ascii="Arial" w:hAnsi="Arial" w:cs="Arial"/>
          <w:b/>
          <w:sz w:val="20"/>
          <w:szCs w:val="20"/>
          <w:vertAlign w:val="subscript"/>
        </w:rPr>
        <w:tab/>
      </w:r>
      <w:r w:rsidRPr="00793363">
        <w:rPr>
          <w:rFonts w:ascii="Arial" w:hAnsi="Arial" w:cs="Arial"/>
          <w:color w:val="000000"/>
          <w:sz w:val="20"/>
          <w:szCs w:val="20"/>
        </w:rPr>
        <w:t xml:space="preserve">je výchozí výše údržbových </w:t>
      </w:r>
      <w:r w:rsidR="00D669C2" w:rsidRPr="00793363">
        <w:rPr>
          <w:rFonts w:ascii="Arial" w:hAnsi="Arial" w:cs="Arial"/>
          <w:color w:val="000000"/>
          <w:sz w:val="20"/>
          <w:szCs w:val="20"/>
        </w:rPr>
        <w:t xml:space="preserve">variabilních </w:t>
      </w:r>
      <w:r w:rsidRPr="00793363">
        <w:rPr>
          <w:rFonts w:ascii="Arial" w:hAnsi="Arial" w:cs="Arial"/>
          <w:color w:val="000000"/>
          <w:sz w:val="20"/>
          <w:szCs w:val="20"/>
        </w:rPr>
        <w:t xml:space="preserve">nákladů </w:t>
      </w:r>
      <w:r w:rsidR="00822E57">
        <w:rPr>
          <w:rFonts w:ascii="Arial" w:hAnsi="Arial" w:cs="Arial"/>
          <w:color w:val="000000"/>
          <w:sz w:val="20"/>
          <w:szCs w:val="20"/>
        </w:rPr>
        <w:t>Základního v</w:t>
      </w:r>
      <w:r w:rsidRPr="00793363">
        <w:rPr>
          <w:rFonts w:ascii="Arial" w:hAnsi="Arial" w:cs="Arial"/>
          <w:color w:val="000000"/>
          <w:sz w:val="20"/>
          <w:szCs w:val="20"/>
        </w:rPr>
        <w:t xml:space="preserve">ozidla kategorie „i“ u položek „Přímý materiál a energie“ a „Opravy a udržování“ uvedených v Příloze č. 6 Smlouvy </w:t>
      </w:r>
      <w:r w:rsidR="000C390B">
        <w:rPr>
          <w:rFonts w:ascii="Arial" w:hAnsi="Arial" w:cs="Arial"/>
          <w:color w:val="000000"/>
          <w:sz w:val="20"/>
          <w:szCs w:val="20"/>
        </w:rPr>
        <w:t xml:space="preserve">- </w:t>
      </w:r>
      <w:r w:rsidRPr="00793363">
        <w:rPr>
          <w:rFonts w:ascii="Arial" w:hAnsi="Arial" w:cs="Arial"/>
          <w:color w:val="000000"/>
          <w:sz w:val="20"/>
          <w:szCs w:val="20"/>
        </w:rPr>
        <w:t>Cenová nabídka Dopravce [Kč/km]</w:t>
      </w:r>
    </w:p>
    <w:p w:rsidR="00705067" w:rsidRPr="00793363" w:rsidRDefault="00705067" w:rsidP="00705067">
      <w:pPr>
        <w:spacing w:after="60"/>
        <w:ind w:left="1412" w:hanging="1412"/>
        <w:jc w:val="both"/>
        <w:rPr>
          <w:rFonts w:ascii="Arial" w:hAnsi="Arial" w:cs="Arial"/>
          <w:color w:val="000000"/>
        </w:rPr>
      </w:pPr>
      <w:proofErr w:type="spellStart"/>
      <w:r w:rsidRPr="00793363">
        <w:rPr>
          <w:rFonts w:ascii="Arial" w:hAnsi="Arial" w:cs="Arial"/>
          <w:b/>
          <w:sz w:val="20"/>
          <w:szCs w:val="20"/>
        </w:rPr>
        <w:t>ON</w:t>
      </w:r>
      <w:r w:rsidR="00EB2704" w:rsidRPr="00793363">
        <w:rPr>
          <w:rFonts w:ascii="Arial" w:hAnsi="Arial" w:cs="Arial"/>
          <w:b/>
          <w:sz w:val="20"/>
          <w:szCs w:val="20"/>
          <w:vertAlign w:val="subscript"/>
        </w:rPr>
        <w:t>var</w:t>
      </w:r>
      <w:proofErr w:type="spellEnd"/>
      <w:r w:rsidR="00EB2704" w:rsidRPr="00793363">
        <w:rPr>
          <w:rFonts w:ascii="Arial" w:hAnsi="Arial" w:cs="Arial"/>
          <w:b/>
          <w:sz w:val="20"/>
          <w:szCs w:val="20"/>
          <w:vertAlign w:val="subscript"/>
        </w:rPr>
        <w:t xml:space="preserve"> </w:t>
      </w:r>
      <w:proofErr w:type="spellStart"/>
      <w:r w:rsidRPr="00793363">
        <w:rPr>
          <w:rFonts w:ascii="Arial" w:hAnsi="Arial" w:cs="Arial"/>
          <w:b/>
          <w:sz w:val="20"/>
          <w:szCs w:val="20"/>
          <w:vertAlign w:val="subscript"/>
        </w:rPr>
        <w:t>vých</w:t>
      </w:r>
      <w:proofErr w:type="spellEnd"/>
      <w:r w:rsidR="002D3274" w:rsidRPr="00793363">
        <w:rPr>
          <w:rFonts w:ascii="Arial" w:hAnsi="Arial" w:cs="Arial"/>
          <w:b/>
          <w:sz w:val="20"/>
          <w:szCs w:val="20"/>
          <w:vertAlign w:val="subscript"/>
        </w:rPr>
        <w:t xml:space="preserve"> i</w:t>
      </w:r>
      <w:r w:rsidRPr="00793363">
        <w:rPr>
          <w:rFonts w:ascii="Arial" w:hAnsi="Arial" w:cs="Arial"/>
          <w:sz w:val="20"/>
          <w:szCs w:val="20"/>
        </w:rPr>
        <w:tab/>
        <w:t xml:space="preserve">je výchozí výše ostatních </w:t>
      </w:r>
      <w:r w:rsidR="00EB2704" w:rsidRPr="00793363">
        <w:rPr>
          <w:rFonts w:ascii="Arial" w:hAnsi="Arial" w:cs="Arial"/>
          <w:sz w:val="20"/>
          <w:szCs w:val="20"/>
        </w:rPr>
        <w:t xml:space="preserve">variabilních </w:t>
      </w:r>
      <w:r w:rsidRPr="00793363">
        <w:rPr>
          <w:rFonts w:ascii="Arial" w:hAnsi="Arial" w:cs="Arial"/>
          <w:sz w:val="20"/>
          <w:szCs w:val="20"/>
        </w:rPr>
        <w:t xml:space="preserve">nákladů </w:t>
      </w:r>
      <w:r w:rsidR="00822E57">
        <w:rPr>
          <w:rFonts w:ascii="Arial" w:hAnsi="Arial" w:cs="Arial"/>
          <w:sz w:val="20"/>
          <w:szCs w:val="20"/>
        </w:rPr>
        <w:t>Základního v</w:t>
      </w:r>
      <w:r w:rsidRPr="00793363">
        <w:rPr>
          <w:rFonts w:ascii="Arial" w:hAnsi="Arial" w:cs="Arial"/>
          <w:sz w:val="20"/>
          <w:szCs w:val="20"/>
        </w:rPr>
        <w:t>ozidla kategorie „i“ u položek „Odpisy“, „Leasing (pronájem)“, „Cestovné“, „Úhrada za použití infrastruktury“, „Pojištění zákonné odpovědnosti“, „Ostatní přímé náklady“, „Ostatní služby“ a „Režijní náklady a zisk“ uvedených v příloze č. 6 Sm</w:t>
      </w:r>
      <w:r w:rsidR="00A74AF4" w:rsidRPr="00793363">
        <w:rPr>
          <w:rFonts w:ascii="Arial" w:hAnsi="Arial" w:cs="Arial"/>
          <w:sz w:val="20"/>
          <w:szCs w:val="20"/>
        </w:rPr>
        <w:t xml:space="preserve">louvy </w:t>
      </w:r>
      <w:r w:rsidR="00C22EA8">
        <w:rPr>
          <w:rFonts w:ascii="Arial" w:hAnsi="Arial" w:cs="Arial"/>
          <w:sz w:val="20"/>
          <w:szCs w:val="20"/>
        </w:rPr>
        <w:t xml:space="preserve">- </w:t>
      </w:r>
      <w:r w:rsidR="00A74AF4" w:rsidRPr="00793363">
        <w:rPr>
          <w:rFonts w:ascii="Arial" w:hAnsi="Arial" w:cs="Arial"/>
          <w:sz w:val="20"/>
          <w:szCs w:val="20"/>
        </w:rPr>
        <w:t>Cenová nabídka Dopravce</w:t>
      </w:r>
      <w:r w:rsidR="00050670" w:rsidRPr="00793363">
        <w:rPr>
          <w:rFonts w:ascii="Arial" w:hAnsi="Arial" w:cs="Arial"/>
          <w:sz w:val="20"/>
          <w:szCs w:val="20"/>
        </w:rPr>
        <w:t xml:space="preserve"> [Kč/km]</w:t>
      </w:r>
    </w:p>
    <w:p w:rsidR="00705067" w:rsidRPr="00793363" w:rsidRDefault="00705067" w:rsidP="00705067">
      <w:pPr>
        <w:spacing w:after="60"/>
        <w:ind w:left="1410" w:hanging="1410"/>
        <w:jc w:val="both"/>
        <w:rPr>
          <w:rFonts w:ascii="Arial" w:hAnsi="Arial" w:cs="Arial"/>
          <w:sz w:val="20"/>
          <w:szCs w:val="20"/>
        </w:rPr>
      </w:pPr>
      <w:proofErr w:type="spellStart"/>
      <w:r w:rsidRPr="00793363">
        <w:rPr>
          <w:rFonts w:ascii="Arial" w:hAnsi="Arial" w:cs="Arial"/>
          <w:b/>
          <w:sz w:val="20"/>
          <w:szCs w:val="20"/>
        </w:rPr>
        <w:t>PHM</w:t>
      </w:r>
      <w:r w:rsidRPr="00793363">
        <w:rPr>
          <w:rFonts w:ascii="Arial" w:hAnsi="Arial" w:cs="Arial"/>
          <w:b/>
          <w:sz w:val="20"/>
          <w:szCs w:val="20"/>
          <w:vertAlign w:val="subscript"/>
        </w:rPr>
        <w:t>akt</w:t>
      </w:r>
      <w:proofErr w:type="spellEnd"/>
      <w:r w:rsidR="002D3274" w:rsidRPr="00793363">
        <w:rPr>
          <w:rFonts w:ascii="Arial" w:hAnsi="Arial" w:cs="Arial"/>
          <w:b/>
          <w:sz w:val="20"/>
          <w:szCs w:val="20"/>
          <w:vertAlign w:val="subscript"/>
        </w:rPr>
        <w:t xml:space="preserve"> i</w:t>
      </w:r>
      <w:r w:rsidRPr="00793363">
        <w:rPr>
          <w:rFonts w:ascii="Arial" w:hAnsi="Arial" w:cs="Arial"/>
          <w:sz w:val="20"/>
          <w:szCs w:val="20"/>
          <w:vertAlign w:val="subscript"/>
        </w:rPr>
        <w:t xml:space="preserve"> </w:t>
      </w:r>
      <w:r w:rsidRPr="00793363">
        <w:rPr>
          <w:rFonts w:ascii="Arial" w:hAnsi="Arial" w:cs="Arial"/>
          <w:sz w:val="20"/>
          <w:szCs w:val="20"/>
        </w:rPr>
        <w:tab/>
      </w:r>
      <w:r w:rsidRPr="00793363">
        <w:rPr>
          <w:rFonts w:ascii="Arial" w:hAnsi="Arial" w:cs="Arial"/>
          <w:color w:val="000000"/>
          <w:sz w:val="20"/>
          <w:szCs w:val="20"/>
        </w:rPr>
        <w:t xml:space="preserve">je aktualizovaná výše nákladů na </w:t>
      </w:r>
      <w:r w:rsidR="00050670" w:rsidRPr="00793363">
        <w:rPr>
          <w:rFonts w:ascii="Arial" w:hAnsi="Arial" w:cs="Arial"/>
          <w:color w:val="000000"/>
          <w:sz w:val="20"/>
          <w:szCs w:val="20"/>
        </w:rPr>
        <w:t>„P</w:t>
      </w:r>
      <w:r w:rsidRPr="00793363">
        <w:rPr>
          <w:rFonts w:ascii="Arial" w:hAnsi="Arial" w:cs="Arial"/>
          <w:color w:val="000000"/>
          <w:sz w:val="20"/>
          <w:szCs w:val="20"/>
        </w:rPr>
        <w:t>ohonné hmoty a oleje</w:t>
      </w:r>
      <w:r w:rsidR="00050670" w:rsidRPr="00793363">
        <w:rPr>
          <w:rFonts w:ascii="Arial" w:hAnsi="Arial" w:cs="Arial"/>
          <w:color w:val="000000"/>
          <w:sz w:val="20"/>
          <w:szCs w:val="20"/>
        </w:rPr>
        <w:t>“</w:t>
      </w:r>
      <w:r w:rsidRPr="00793363">
        <w:rPr>
          <w:rFonts w:ascii="Arial" w:hAnsi="Arial" w:cs="Arial"/>
          <w:color w:val="000000"/>
          <w:sz w:val="20"/>
          <w:szCs w:val="20"/>
        </w:rPr>
        <w:t xml:space="preserve"> </w:t>
      </w:r>
      <w:r w:rsidR="00822E57">
        <w:rPr>
          <w:rFonts w:ascii="Arial" w:hAnsi="Arial" w:cs="Arial"/>
          <w:color w:val="000000"/>
          <w:sz w:val="20"/>
          <w:szCs w:val="20"/>
        </w:rPr>
        <w:t>Základního v</w:t>
      </w:r>
      <w:r w:rsidRPr="00793363">
        <w:rPr>
          <w:rFonts w:ascii="Arial" w:hAnsi="Arial" w:cs="Arial"/>
          <w:color w:val="000000"/>
          <w:sz w:val="20"/>
          <w:szCs w:val="20"/>
        </w:rPr>
        <w:t>ozidla kategorie „i“</w:t>
      </w:r>
      <w:r w:rsidR="0028000A" w:rsidRPr="00793363">
        <w:rPr>
          <w:rFonts w:ascii="Arial" w:hAnsi="Arial" w:cs="Arial"/>
          <w:sz w:val="20"/>
          <w:szCs w:val="20"/>
        </w:rPr>
        <w:t xml:space="preserve"> </w:t>
      </w:r>
      <w:r w:rsidR="00050670" w:rsidRPr="00793363">
        <w:rPr>
          <w:rFonts w:ascii="Arial" w:hAnsi="Arial" w:cs="Arial"/>
          <w:sz w:val="20"/>
          <w:szCs w:val="20"/>
        </w:rPr>
        <w:t>[Kč/km]</w:t>
      </w:r>
      <w:r w:rsidRPr="00793363">
        <w:rPr>
          <w:rFonts w:ascii="Arial" w:hAnsi="Arial" w:cs="Arial"/>
          <w:sz w:val="20"/>
          <w:szCs w:val="20"/>
        </w:rPr>
        <w:tab/>
      </w:r>
    </w:p>
    <w:p w:rsidR="00705067" w:rsidRPr="00793363" w:rsidRDefault="00705067" w:rsidP="00705067">
      <w:pPr>
        <w:spacing w:after="60"/>
        <w:ind w:left="1410" w:hanging="1410"/>
        <w:jc w:val="both"/>
        <w:rPr>
          <w:rFonts w:ascii="Arial" w:hAnsi="Arial" w:cs="Arial"/>
          <w:sz w:val="20"/>
          <w:szCs w:val="20"/>
        </w:rPr>
      </w:pPr>
      <w:proofErr w:type="spellStart"/>
      <w:r w:rsidRPr="00793363">
        <w:rPr>
          <w:rFonts w:ascii="Arial" w:hAnsi="Arial" w:cs="Arial"/>
          <w:b/>
          <w:sz w:val="20"/>
          <w:szCs w:val="20"/>
        </w:rPr>
        <w:t>MN</w:t>
      </w:r>
      <w:r w:rsidR="00EB2704" w:rsidRPr="00793363">
        <w:rPr>
          <w:rFonts w:ascii="Arial" w:hAnsi="Arial" w:cs="Arial"/>
          <w:b/>
          <w:sz w:val="20"/>
          <w:szCs w:val="20"/>
          <w:vertAlign w:val="subscript"/>
        </w:rPr>
        <w:t>var</w:t>
      </w:r>
      <w:proofErr w:type="spellEnd"/>
      <w:r w:rsidR="00EB2704" w:rsidRPr="00793363">
        <w:rPr>
          <w:rFonts w:ascii="Arial" w:hAnsi="Arial" w:cs="Arial"/>
          <w:b/>
          <w:sz w:val="20"/>
          <w:szCs w:val="20"/>
          <w:vertAlign w:val="subscript"/>
        </w:rPr>
        <w:t xml:space="preserve"> </w:t>
      </w:r>
      <w:r w:rsidRPr="00793363">
        <w:rPr>
          <w:rFonts w:ascii="Arial" w:hAnsi="Arial" w:cs="Arial"/>
          <w:b/>
          <w:sz w:val="20"/>
          <w:szCs w:val="20"/>
          <w:vertAlign w:val="subscript"/>
        </w:rPr>
        <w:t>akt</w:t>
      </w:r>
      <w:r w:rsidR="002D3274" w:rsidRPr="00793363">
        <w:rPr>
          <w:rFonts w:ascii="Arial" w:hAnsi="Arial" w:cs="Arial"/>
          <w:b/>
          <w:sz w:val="20"/>
          <w:szCs w:val="20"/>
          <w:vertAlign w:val="subscript"/>
        </w:rPr>
        <w:t xml:space="preserve"> i</w:t>
      </w:r>
      <w:r w:rsidRPr="00793363">
        <w:rPr>
          <w:rFonts w:ascii="Arial" w:hAnsi="Arial" w:cs="Arial"/>
          <w:sz w:val="20"/>
          <w:szCs w:val="20"/>
          <w:vertAlign w:val="subscript"/>
        </w:rPr>
        <w:t xml:space="preserve"> </w:t>
      </w:r>
      <w:r w:rsidRPr="00793363">
        <w:rPr>
          <w:rFonts w:ascii="Arial" w:hAnsi="Arial" w:cs="Arial"/>
          <w:sz w:val="20"/>
          <w:szCs w:val="20"/>
        </w:rPr>
        <w:tab/>
      </w:r>
      <w:r w:rsidRPr="00793363">
        <w:rPr>
          <w:rFonts w:ascii="Arial" w:hAnsi="Arial" w:cs="Arial"/>
          <w:color w:val="000000"/>
          <w:sz w:val="20"/>
          <w:szCs w:val="20"/>
        </w:rPr>
        <w:t xml:space="preserve">je aktualizovaná výše mzdových </w:t>
      </w:r>
      <w:r w:rsidR="00042391" w:rsidRPr="00793363">
        <w:rPr>
          <w:rFonts w:ascii="Arial" w:hAnsi="Arial" w:cs="Arial"/>
          <w:color w:val="000000"/>
          <w:sz w:val="20"/>
          <w:szCs w:val="20"/>
        </w:rPr>
        <w:t xml:space="preserve">variabilních </w:t>
      </w:r>
      <w:r w:rsidRPr="00793363">
        <w:rPr>
          <w:rFonts w:ascii="Arial" w:hAnsi="Arial" w:cs="Arial"/>
          <w:color w:val="000000"/>
          <w:sz w:val="20"/>
          <w:szCs w:val="20"/>
        </w:rPr>
        <w:t xml:space="preserve">nákladů </w:t>
      </w:r>
      <w:r w:rsidR="00822E57">
        <w:rPr>
          <w:rFonts w:ascii="Arial" w:hAnsi="Arial" w:cs="Arial"/>
          <w:color w:val="000000"/>
          <w:sz w:val="20"/>
          <w:szCs w:val="20"/>
        </w:rPr>
        <w:t>Základního v</w:t>
      </w:r>
      <w:r w:rsidRPr="00793363">
        <w:rPr>
          <w:rFonts w:ascii="Arial" w:hAnsi="Arial" w:cs="Arial"/>
          <w:color w:val="000000"/>
          <w:sz w:val="20"/>
          <w:szCs w:val="20"/>
        </w:rPr>
        <w:t>ozidla kategorie „i“</w:t>
      </w:r>
      <w:r w:rsidR="0028000A" w:rsidRPr="00793363">
        <w:rPr>
          <w:rFonts w:ascii="Arial" w:hAnsi="Arial" w:cs="Arial"/>
          <w:sz w:val="20"/>
          <w:szCs w:val="20"/>
        </w:rPr>
        <w:t xml:space="preserve"> </w:t>
      </w:r>
      <w:r w:rsidR="00050670" w:rsidRPr="00793363">
        <w:rPr>
          <w:rFonts w:ascii="Arial" w:hAnsi="Arial" w:cs="Arial"/>
          <w:sz w:val="20"/>
          <w:szCs w:val="20"/>
        </w:rPr>
        <w:t>[Kč/km]</w:t>
      </w:r>
      <w:r w:rsidRPr="00793363">
        <w:rPr>
          <w:rFonts w:ascii="Arial" w:hAnsi="Arial" w:cs="Arial"/>
          <w:color w:val="000000"/>
          <w:sz w:val="20"/>
          <w:szCs w:val="20"/>
        </w:rPr>
        <w:tab/>
      </w:r>
    </w:p>
    <w:p w:rsidR="00705067" w:rsidRPr="00793363" w:rsidRDefault="00705067" w:rsidP="00705067">
      <w:pPr>
        <w:spacing w:after="60"/>
        <w:ind w:left="1410" w:hanging="1410"/>
        <w:jc w:val="both"/>
        <w:rPr>
          <w:rFonts w:ascii="Arial" w:hAnsi="Arial" w:cs="Arial"/>
          <w:color w:val="000000"/>
          <w:sz w:val="20"/>
          <w:szCs w:val="20"/>
        </w:rPr>
      </w:pPr>
      <w:proofErr w:type="spellStart"/>
      <w:r w:rsidRPr="00793363">
        <w:rPr>
          <w:rFonts w:ascii="Arial" w:hAnsi="Arial" w:cs="Arial"/>
          <w:b/>
          <w:sz w:val="20"/>
          <w:szCs w:val="20"/>
        </w:rPr>
        <w:t>UN</w:t>
      </w:r>
      <w:r w:rsidR="00EB2704" w:rsidRPr="00793363">
        <w:rPr>
          <w:rFonts w:ascii="Arial" w:hAnsi="Arial" w:cs="Arial"/>
          <w:b/>
          <w:sz w:val="20"/>
          <w:szCs w:val="20"/>
          <w:vertAlign w:val="subscript"/>
        </w:rPr>
        <w:t>var</w:t>
      </w:r>
      <w:proofErr w:type="spellEnd"/>
      <w:r w:rsidR="00EB2704" w:rsidRPr="00793363">
        <w:rPr>
          <w:rFonts w:ascii="Arial" w:hAnsi="Arial" w:cs="Arial"/>
          <w:b/>
          <w:sz w:val="20"/>
          <w:szCs w:val="20"/>
          <w:vertAlign w:val="subscript"/>
        </w:rPr>
        <w:t xml:space="preserve"> </w:t>
      </w:r>
      <w:r w:rsidRPr="00793363">
        <w:rPr>
          <w:rFonts w:ascii="Arial" w:hAnsi="Arial" w:cs="Arial"/>
          <w:b/>
          <w:sz w:val="20"/>
          <w:szCs w:val="20"/>
          <w:vertAlign w:val="subscript"/>
        </w:rPr>
        <w:t>akt</w:t>
      </w:r>
      <w:r w:rsidR="002D3274" w:rsidRPr="00793363">
        <w:rPr>
          <w:rFonts w:ascii="Arial" w:hAnsi="Arial" w:cs="Arial"/>
          <w:b/>
          <w:sz w:val="20"/>
          <w:szCs w:val="20"/>
          <w:vertAlign w:val="subscript"/>
        </w:rPr>
        <w:t xml:space="preserve"> i</w:t>
      </w:r>
      <w:r w:rsidRPr="00793363">
        <w:rPr>
          <w:rFonts w:ascii="Arial" w:hAnsi="Arial" w:cs="Arial"/>
          <w:b/>
          <w:sz w:val="20"/>
          <w:szCs w:val="20"/>
          <w:vertAlign w:val="subscript"/>
        </w:rPr>
        <w:tab/>
      </w:r>
      <w:r w:rsidRPr="00793363">
        <w:rPr>
          <w:rFonts w:ascii="Arial" w:hAnsi="Arial" w:cs="Arial"/>
          <w:color w:val="000000"/>
          <w:sz w:val="20"/>
          <w:szCs w:val="20"/>
        </w:rPr>
        <w:t xml:space="preserve">je aktualizovaná výše údržbových </w:t>
      </w:r>
      <w:r w:rsidR="00042391" w:rsidRPr="00793363">
        <w:rPr>
          <w:rFonts w:ascii="Arial" w:hAnsi="Arial" w:cs="Arial"/>
          <w:color w:val="000000"/>
          <w:sz w:val="20"/>
          <w:szCs w:val="20"/>
        </w:rPr>
        <w:t xml:space="preserve">variabilních </w:t>
      </w:r>
      <w:r w:rsidRPr="00793363">
        <w:rPr>
          <w:rFonts w:ascii="Arial" w:hAnsi="Arial" w:cs="Arial"/>
          <w:color w:val="000000"/>
          <w:sz w:val="20"/>
          <w:szCs w:val="20"/>
        </w:rPr>
        <w:t xml:space="preserve">nákladů </w:t>
      </w:r>
      <w:r w:rsidR="00822E57">
        <w:rPr>
          <w:rFonts w:ascii="Arial" w:hAnsi="Arial" w:cs="Arial"/>
          <w:color w:val="000000"/>
          <w:sz w:val="20"/>
          <w:szCs w:val="20"/>
        </w:rPr>
        <w:t>Základního v</w:t>
      </w:r>
      <w:r w:rsidRPr="00793363">
        <w:rPr>
          <w:rFonts w:ascii="Arial" w:hAnsi="Arial" w:cs="Arial"/>
          <w:color w:val="000000"/>
          <w:sz w:val="20"/>
          <w:szCs w:val="20"/>
        </w:rPr>
        <w:t xml:space="preserve">ozidla kategorie „i“ u položek „Přímý materiál a </w:t>
      </w:r>
      <w:r w:rsidR="0028000A" w:rsidRPr="00793363">
        <w:rPr>
          <w:rFonts w:ascii="Arial" w:hAnsi="Arial" w:cs="Arial"/>
          <w:color w:val="000000"/>
          <w:sz w:val="20"/>
          <w:szCs w:val="20"/>
        </w:rPr>
        <w:t xml:space="preserve">energie“ a „Opravy a udržování“ </w:t>
      </w:r>
      <w:r w:rsidRPr="00793363">
        <w:rPr>
          <w:rFonts w:ascii="Arial" w:hAnsi="Arial" w:cs="Arial"/>
          <w:color w:val="000000"/>
          <w:sz w:val="20"/>
          <w:szCs w:val="20"/>
        </w:rPr>
        <w:t>[Kč/km]</w:t>
      </w:r>
    </w:p>
    <w:p w:rsidR="00705067" w:rsidRPr="00793363" w:rsidRDefault="00705067" w:rsidP="00705067">
      <w:pPr>
        <w:spacing w:after="60"/>
        <w:ind w:left="1410" w:hanging="1410"/>
        <w:jc w:val="both"/>
        <w:rPr>
          <w:rFonts w:ascii="Arial" w:hAnsi="Arial" w:cs="Arial"/>
          <w:color w:val="000000"/>
          <w:sz w:val="20"/>
          <w:szCs w:val="20"/>
        </w:rPr>
      </w:pPr>
      <w:proofErr w:type="spellStart"/>
      <w:r w:rsidRPr="00793363">
        <w:rPr>
          <w:rFonts w:ascii="Arial" w:hAnsi="Arial" w:cs="Arial"/>
          <w:b/>
          <w:sz w:val="20"/>
          <w:szCs w:val="20"/>
        </w:rPr>
        <w:t>ON</w:t>
      </w:r>
      <w:r w:rsidR="00EB2704" w:rsidRPr="00793363">
        <w:rPr>
          <w:rFonts w:ascii="Arial" w:hAnsi="Arial" w:cs="Arial"/>
          <w:b/>
          <w:sz w:val="20"/>
          <w:szCs w:val="20"/>
          <w:vertAlign w:val="subscript"/>
        </w:rPr>
        <w:t>var</w:t>
      </w:r>
      <w:proofErr w:type="spellEnd"/>
      <w:r w:rsidR="00EB2704" w:rsidRPr="00793363">
        <w:rPr>
          <w:rFonts w:ascii="Arial" w:hAnsi="Arial" w:cs="Arial"/>
          <w:b/>
          <w:sz w:val="20"/>
          <w:szCs w:val="20"/>
          <w:vertAlign w:val="subscript"/>
        </w:rPr>
        <w:t xml:space="preserve"> </w:t>
      </w:r>
      <w:r w:rsidRPr="00793363">
        <w:rPr>
          <w:rFonts w:ascii="Arial" w:hAnsi="Arial" w:cs="Arial"/>
          <w:b/>
          <w:sz w:val="20"/>
          <w:szCs w:val="20"/>
          <w:vertAlign w:val="subscript"/>
        </w:rPr>
        <w:t>akt</w:t>
      </w:r>
      <w:r w:rsidR="002D3274" w:rsidRPr="00793363">
        <w:rPr>
          <w:rFonts w:ascii="Arial" w:hAnsi="Arial" w:cs="Arial"/>
          <w:b/>
          <w:sz w:val="20"/>
          <w:szCs w:val="20"/>
          <w:vertAlign w:val="subscript"/>
        </w:rPr>
        <w:t xml:space="preserve"> i</w:t>
      </w:r>
      <w:r w:rsidRPr="00793363">
        <w:rPr>
          <w:rFonts w:ascii="Arial" w:hAnsi="Arial" w:cs="Arial"/>
          <w:sz w:val="20"/>
          <w:szCs w:val="20"/>
        </w:rPr>
        <w:tab/>
        <w:t xml:space="preserve">je aktualizovaná výše ostatních </w:t>
      </w:r>
      <w:r w:rsidR="00042391" w:rsidRPr="00793363">
        <w:rPr>
          <w:rFonts w:ascii="Arial" w:hAnsi="Arial" w:cs="Arial"/>
          <w:sz w:val="20"/>
          <w:szCs w:val="20"/>
        </w:rPr>
        <w:t xml:space="preserve">variabilních </w:t>
      </w:r>
      <w:r w:rsidRPr="00793363">
        <w:rPr>
          <w:rFonts w:ascii="Arial" w:hAnsi="Arial" w:cs="Arial"/>
          <w:sz w:val="20"/>
          <w:szCs w:val="20"/>
        </w:rPr>
        <w:t xml:space="preserve">nákladů </w:t>
      </w:r>
      <w:r w:rsidR="00822E57">
        <w:rPr>
          <w:rFonts w:ascii="Arial" w:hAnsi="Arial" w:cs="Arial"/>
          <w:sz w:val="20"/>
          <w:szCs w:val="20"/>
        </w:rPr>
        <w:t>Základního v</w:t>
      </w:r>
      <w:r w:rsidRPr="00793363">
        <w:rPr>
          <w:rFonts w:ascii="Arial" w:hAnsi="Arial" w:cs="Arial"/>
          <w:sz w:val="20"/>
          <w:szCs w:val="20"/>
        </w:rPr>
        <w:t>ozidla kategorie „i“ u položek „Odpisy“, „Leasing (pronájem)“, „Cestovné“, „Úhrada za použití infrastruktury“, „Pojištění zákonné odpovědnosti“, „Ostatní přímé náklady“, „Ostatní služby“ a „Režijní náklady a zisk“</w:t>
      </w:r>
      <w:r w:rsidR="0028000A" w:rsidRPr="00793363">
        <w:rPr>
          <w:rFonts w:ascii="Arial" w:hAnsi="Arial" w:cs="Arial"/>
          <w:sz w:val="20"/>
          <w:szCs w:val="20"/>
        </w:rPr>
        <w:t xml:space="preserve"> </w:t>
      </w:r>
      <w:r w:rsidRPr="00793363">
        <w:rPr>
          <w:rFonts w:ascii="Arial" w:hAnsi="Arial" w:cs="Arial"/>
          <w:sz w:val="20"/>
          <w:szCs w:val="20"/>
        </w:rPr>
        <w:t>[Kč/km]</w:t>
      </w:r>
    </w:p>
    <w:p w:rsidR="00E92DEA" w:rsidRPr="00793363" w:rsidRDefault="00E40500" w:rsidP="00E20DF9">
      <w:pPr>
        <w:pStyle w:val="Odstavecseseznamem"/>
        <w:keepNext/>
        <w:numPr>
          <w:ilvl w:val="1"/>
          <w:numId w:val="17"/>
        </w:numPr>
        <w:spacing w:before="120"/>
        <w:contextualSpacing w:val="0"/>
        <w:jc w:val="both"/>
        <w:rPr>
          <w:rFonts w:ascii="Arial" w:hAnsi="Arial" w:cs="Arial"/>
          <w:b/>
          <w:i/>
          <w:color w:val="000000"/>
          <w:sz w:val="22"/>
          <w:szCs w:val="22"/>
        </w:rPr>
      </w:pPr>
      <w:r w:rsidRPr="00793363">
        <w:rPr>
          <w:rFonts w:ascii="Arial" w:hAnsi="Arial" w:cs="Arial"/>
          <w:b/>
          <w:i/>
          <w:color w:val="000000"/>
          <w:sz w:val="22"/>
          <w:szCs w:val="22"/>
        </w:rPr>
        <w:t xml:space="preserve">Aktualizovaná výše absolutních fixních nákladů na </w:t>
      </w:r>
      <w:r w:rsidR="00822E57">
        <w:rPr>
          <w:rFonts w:ascii="Arial" w:hAnsi="Arial" w:cs="Arial"/>
          <w:b/>
          <w:i/>
          <w:color w:val="000000"/>
          <w:sz w:val="22"/>
          <w:szCs w:val="22"/>
        </w:rPr>
        <w:t>Základní v</w:t>
      </w:r>
      <w:r w:rsidRPr="00793363">
        <w:rPr>
          <w:rFonts w:ascii="Arial" w:hAnsi="Arial" w:cs="Arial"/>
          <w:b/>
          <w:i/>
          <w:color w:val="000000"/>
          <w:sz w:val="22"/>
          <w:szCs w:val="22"/>
        </w:rPr>
        <w:t>ozidlo</w:t>
      </w:r>
    </w:p>
    <w:p w:rsidR="00C14082" w:rsidRPr="00793363" w:rsidRDefault="00C14082" w:rsidP="00403F21">
      <w:pPr>
        <w:pStyle w:val="Odstavecseseznamem"/>
        <w:keepNext/>
        <w:spacing w:before="120"/>
        <w:ind w:left="786"/>
        <w:contextualSpacing w:val="0"/>
        <w:jc w:val="both"/>
        <w:rPr>
          <w:rFonts w:ascii="Arial" w:hAnsi="Arial" w:cs="Arial"/>
          <w:b/>
          <w:i/>
          <w:color w:val="000000"/>
          <w:sz w:val="22"/>
          <w:szCs w:val="22"/>
        </w:rPr>
      </w:pPr>
    </w:p>
    <w:p w:rsidR="00E40500" w:rsidRPr="006D68F0" w:rsidRDefault="00E40500" w:rsidP="006D68F0">
      <w:pPr>
        <w:pStyle w:val="Zkladntext"/>
        <w:rPr>
          <w:rFonts w:ascii="Arial" w:hAnsi="Arial" w:cs="Arial"/>
          <w:b/>
          <w:color w:val="000000"/>
          <w:sz w:val="20"/>
          <w:szCs w:val="20"/>
        </w:rPr>
      </w:pPr>
      <w:r w:rsidRPr="006D68F0">
        <w:rPr>
          <w:rFonts w:ascii="Arial" w:hAnsi="Arial" w:cs="Arial"/>
        </w:rPr>
        <w:t xml:space="preserve">Jelikož </w:t>
      </w:r>
      <w:r w:rsidR="004A75B1" w:rsidRPr="006D68F0">
        <w:rPr>
          <w:rFonts w:ascii="Arial" w:hAnsi="Arial" w:cs="Arial"/>
        </w:rPr>
        <w:t>aktualizace</w:t>
      </w:r>
      <w:r w:rsidRPr="006D68F0">
        <w:rPr>
          <w:rFonts w:ascii="Arial" w:hAnsi="Arial" w:cs="Arial"/>
        </w:rPr>
        <w:t xml:space="preserve"> fixní části </w:t>
      </w:r>
      <w:r w:rsidR="006D3CAF" w:rsidRPr="006D68F0">
        <w:rPr>
          <w:rFonts w:ascii="Arial" w:hAnsi="Arial" w:cs="Arial"/>
        </w:rPr>
        <w:t xml:space="preserve">nákladových položek </w:t>
      </w:r>
      <w:r w:rsidRPr="006D68F0">
        <w:rPr>
          <w:rFonts w:ascii="Arial" w:hAnsi="Arial" w:cs="Arial"/>
        </w:rPr>
        <w:t>generuje změnu fixních nákladů na 1 km, dochází rovněž ke</w:t>
      </w:r>
      <w:r w:rsidR="00392681" w:rsidRPr="006D68F0">
        <w:rPr>
          <w:rFonts w:ascii="Arial" w:hAnsi="Arial" w:cs="Arial"/>
        </w:rPr>
        <w:t> </w:t>
      </w:r>
      <w:r w:rsidRPr="006D68F0">
        <w:rPr>
          <w:rFonts w:ascii="Arial" w:hAnsi="Arial" w:cs="Arial"/>
        </w:rPr>
        <w:t xml:space="preserve">změně absolutních fixních nákladů na </w:t>
      </w:r>
      <w:r w:rsidR="00822E57" w:rsidRPr="006D68F0">
        <w:rPr>
          <w:rFonts w:ascii="Arial" w:hAnsi="Arial" w:cs="Arial"/>
        </w:rPr>
        <w:t>Základní v</w:t>
      </w:r>
      <w:r w:rsidRPr="006D68F0">
        <w:rPr>
          <w:rFonts w:ascii="Arial" w:hAnsi="Arial" w:cs="Arial"/>
        </w:rPr>
        <w:t>ozidlo dle</w:t>
      </w:r>
      <w:r w:rsidR="00B027DE" w:rsidRPr="006D68F0">
        <w:rPr>
          <w:rFonts w:ascii="Arial" w:hAnsi="Arial" w:cs="Arial"/>
        </w:rPr>
        <w:t> </w:t>
      </w:r>
      <w:r w:rsidRPr="006D68F0">
        <w:rPr>
          <w:rFonts w:ascii="Arial" w:hAnsi="Arial" w:cs="Arial"/>
        </w:rPr>
        <w:t>následujícího vzorce. Tato hodnota je použita při</w:t>
      </w:r>
      <w:r w:rsidR="00392681" w:rsidRPr="006D68F0">
        <w:rPr>
          <w:rFonts w:ascii="Arial" w:hAnsi="Arial" w:cs="Arial"/>
        </w:rPr>
        <w:t> </w:t>
      </w:r>
      <w:r w:rsidRPr="006D68F0">
        <w:rPr>
          <w:rFonts w:ascii="Arial" w:hAnsi="Arial" w:cs="Arial"/>
        </w:rPr>
        <w:t xml:space="preserve">vyčíslení nákladů za změnu počtu </w:t>
      </w:r>
      <w:r w:rsidR="00822E57" w:rsidRPr="006D68F0">
        <w:rPr>
          <w:rFonts w:ascii="Arial" w:hAnsi="Arial" w:cs="Arial"/>
        </w:rPr>
        <w:t>Základních v</w:t>
      </w:r>
      <w:r w:rsidRPr="006D68F0">
        <w:rPr>
          <w:rFonts w:ascii="Arial" w:hAnsi="Arial" w:cs="Arial"/>
        </w:rPr>
        <w:t>ozidel v porovnání s </w:t>
      </w:r>
      <w:r w:rsidR="00C22EA8" w:rsidRPr="006D68F0">
        <w:rPr>
          <w:rFonts w:ascii="Arial" w:hAnsi="Arial" w:cs="Arial"/>
        </w:rPr>
        <w:t>R</w:t>
      </w:r>
      <w:r w:rsidRPr="006D68F0">
        <w:rPr>
          <w:rFonts w:ascii="Arial" w:hAnsi="Arial" w:cs="Arial"/>
        </w:rPr>
        <w:t xml:space="preserve">eferenčním počtem </w:t>
      </w:r>
      <w:r w:rsidR="00822E57" w:rsidRPr="006D68F0">
        <w:rPr>
          <w:rFonts w:ascii="Arial" w:hAnsi="Arial" w:cs="Arial"/>
        </w:rPr>
        <w:t>Základních v</w:t>
      </w:r>
      <w:r w:rsidRPr="006D68F0">
        <w:rPr>
          <w:rFonts w:ascii="Arial" w:hAnsi="Arial" w:cs="Arial"/>
        </w:rPr>
        <w:t>ozidel v</w:t>
      </w:r>
      <w:r w:rsidR="00392681" w:rsidRPr="006D68F0">
        <w:rPr>
          <w:rFonts w:ascii="Arial" w:hAnsi="Arial" w:cs="Arial"/>
        </w:rPr>
        <w:t> </w:t>
      </w:r>
      <w:r w:rsidRPr="006D68F0">
        <w:rPr>
          <w:rFonts w:ascii="Arial" w:hAnsi="Arial" w:cs="Arial"/>
        </w:rPr>
        <w:t>Oblasti.</w:t>
      </w:r>
    </w:p>
    <w:p w:rsidR="00E40500" w:rsidRPr="00793363" w:rsidRDefault="00E40500" w:rsidP="00E40500">
      <w:pPr>
        <w:spacing w:after="60"/>
        <w:rPr>
          <w:rFonts w:ascii="Arial" w:hAnsi="Arial" w:cs="Arial"/>
          <w:b/>
          <w:color w:val="000000"/>
          <w:sz w:val="20"/>
          <w:szCs w:val="20"/>
        </w:rPr>
      </w:pPr>
    </w:p>
    <w:p w:rsidR="00E40500" w:rsidRPr="00793363" w:rsidRDefault="00692449" w:rsidP="00E40500">
      <w:pPr>
        <w:spacing w:after="60"/>
        <w:rPr>
          <w:rFonts w:ascii="Arial" w:hAnsi="Arial" w:cs="Arial"/>
          <w:b/>
          <w:color w:val="000000"/>
          <w:sz w:val="20"/>
          <w:szCs w:val="20"/>
        </w:rPr>
      </w:pPr>
      <m:oMathPara>
        <m:oMathParaPr>
          <m:jc m:val="left"/>
        </m:oMathParaPr>
        <m:oMath>
          <m:r>
            <w:rPr>
              <w:rFonts w:ascii="Cambria Math" w:hAnsi="Cambria Math" w:cs="Arial"/>
              <w:color w:val="000000"/>
            </w:rPr>
            <m:t>AF</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akt</m:t>
                  </m:r>
                </m:e>
                <m:sub>
                  <m:r>
                    <w:rPr>
                      <w:rFonts w:ascii="Cambria Math" w:hAnsi="Cambria Math" w:cs="Arial"/>
                      <w:color w:val="000000"/>
                    </w:rPr>
                    <m:t>i</m:t>
                  </m:r>
                </m:sub>
              </m:sSub>
            </m:sub>
          </m:sSub>
          <m:r>
            <w:rPr>
              <w:rFonts w:ascii="Cambria Math" w:hAnsi="Cambria Math" w:cs="Arial"/>
              <w:color w:val="000000"/>
            </w:rPr>
            <m:t>=AF</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výc</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i</m:t>
                  </m:r>
                </m:sub>
              </m:sSub>
            </m:sub>
          </m:sSub>
          <m:r>
            <w:rPr>
              <w:rFonts w:ascii="Cambria Math" w:hAnsi="Cambria Math" w:cs="Arial"/>
              <w:color w:val="000000"/>
            </w:rPr>
            <m:t>+</m:t>
          </m:r>
          <m:d>
            <m:dPr>
              <m:ctrlPr>
                <w:rPr>
                  <w:rFonts w:ascii="Cambria Math" w:hAnsi="Cambria Math" w:cs="Arial"/>
                  <w:i/>
                  <w:color w:val="000000"/>
                </w:rPr>
              </m:ctrlPr>
            </m:dPr>
            <m:e>
              <m:r>
                <w:rPr>
                  <w:rFonts w:ascii="Cambria Math" w:hAnsi="Cambria Math" w:cs="Arial"/>
                  <w:color w:val="000000"/>
                </w:rPr>
                <m:t>M</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fix</m:t>
                      </m:r>
                    </m:e>
                    <m:sub>
                      <m:r>
                        <w:rPr>
                          <w:rFonts w:ascii="Cambria Math" w:hAnsi="Cambria Math" w:cs="Arial"/>
                          <w:color w:val="000000"/>
                        </w:rPr>
                        <m:t>akt i</m:t>
                      </m:r>
                    </m:sub>
                  </m:sSub>
                </m:sub>
              </m:sSub>
              <m:r>
                <w:rPr>
                  <w:rFonts w:ascii="Cambria Math" w:hAnsi="Cambria Math" w:cs="Arial"/>
                  <w:color w:val="000000"/>
                </w:rPr>
                <m:t>+U</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fix</m:t>
                      </m:r>
                    </m:e>
                    <m:sub>
                      <m:r>
                        <w:rPr>
                          <w:rFonts w:ascii="Cambria Math" w:hAnsi="Cambria Math" w:cs="Arial"/>
                          <w:color w:val="000000"/>
                        </w:rPr>
                        <m:t>akt i</m:t>
                      </m:r>
                    </m:sub>
                  </m:sSub>
                </m:sub>
              </m:sSub>
              <m:r>
                <w:rPr>
                  <w:rFonts w:ascii="Cambria Math" w:hAnsi="Cambria Math" w:cs="Arial"/>
                  <w:color w:val="000000"/>
                </w:rPr>
                <m:t>+O</m:t>
              </m:r>
              <m:sSub>
                <m:sSubPr>
                  <m:ctrlPr>
                    <w:rPr>
                      <w:rFonts w:ascii="Cambria Math" w:hAnsi="Cambria Math" w:cs="Arial"/>
                      <w:i/>
                      <w:color w:val="000000"/>
                    </w:rPr>
                  </m:ctrlPr>
                </m:sSubPr>
                <m:e>
                  <m:r>
                    <w:rPr>
                      <w:rFonts w:ascii="Cambria Math" w:hAnsi="Cambria Math" w:cs="Arial"/>
                      <w:color w:val="000000"/>
                    </w:rPr>
                    <m:t>N</m:t>
                  </m:r>
                </m:e>
                <m:sub>
                  <m:sSub>
                    <m:sSubPr>
                      <m:ctrlPr>
                        <w:rPr>
                          <w:rFonts w:ascii="Cambria Math" w:hAnsi="Cambria Math" w:cs="Arial"/>
                          <w:i/>
                          <w:color w:val="000000"/>
                        </w:rPr>
                      </m:ctrlPr>
                    </m:sSubPr>
                    <m:e>
                      <m:r>
                        <w:rPr>
                          <w:rFonts w:ascii="Cambria Math" w:hAnsi="Cambria Math" w:cs="Arial"/>
                          <w:color w:val="000000"/>
                        </w:rPr>
                        <m:t>fix</m:t>
                      </m:r>
                    </m:e>
                    <m:sub>
                      <m:r>
                        <w:rPr>
                          <w:rFonts w:ascii="Cambria Math" w:hAnsi="Cambria Math" w:cs="Arial"/>
                          <w:color w:val="000000"/>
                        </w:rPr>
                        <m:t>akt i</m:t>
                      </m:r>
                    </m:sub>
                  </m:sSub>
                </m:sub>
              </m:sSub>
              <m:r>
                <w:rPr>
                  <w:rFonts w:ascii="Cambria Math" w:hAnsi="Cambria Math" w:cs="Arial"/>
                  <w:color w:val="000000"/>
                </w:rPr>
                <m:t xml:space="preserve">- </m:t>
              </m:r>
              <m:sSub>
                <m:sSubPr>
                  <m:ctrlPr>
                    <w:rPr>
                      <w:rFonts w:ascii="Cambria Math" w:hAnsi="Cambria Math" w:cs="Arial"/>
                      <w:i/>
                      <w:color w:val="000000"/>
                    </w:rPr>
                  </m:ctrlPr>
                </m:sSubPr>
                <m:e>
                  <m:r>
                    <w:rPr>
                      <w:rFonts w:ascii="Cambria Math" w:hAnsi="Cambria Math" w:cs="Arial"/>
                      <w:color w:val="000000"/>
                    </w:rPr>
                    <m:t>JCDV</m:t>
                  </m:r>
                </m:e>
                <m:sub>
                  <m:sSub>
                    <m:sSubPr>
                      <m:ctrlPr>
                        <w:rPr>
                          <w:rFonts w:ascii="Cambria Math" w:hAnsi="Cambria Math" w:cs="Arial"/>
                          <w:i/>
                          <w:color w:val="000000"/>
                        </w:rPr>
                      </m:ctrlPr>
                    </m:sSubPr>
                    <m:e>
                      <m:r>
                        <w:rPr>
                          <w:rFonts w:ascii="Cambria Math" w:hAnsi="Cambria Math" w:cs="Arial"/>
                          <w:color w:val="000000"/>
                        </w:rPr>
                        <m:t>FČ</m:t>
                      </m:r>
                    </m:e>
                    <m:sub>
                      <m:r>
                        <w:rPr>
                          <w:rFonts w:ascii="Cambria Math" w:hAnsi="Cambria Math" w:cs="Arial"/>
                          <w:color w:val="000000"/>
                        </w:rPr>
                        <m:t>vých i</m:t>
                      </m:r>
                    </m:sub>
                  </m:sSub>
                </m:sub>
              </m:sSub>
            </m:e>
          </m:d>
          <m:r>
            <w:rPr>
              <w:rFonts w:ascii="Cambria Math" w:hAnsi="Cambria Math" w:cs="Arial"/>
              <w:color w:val="000000"/>
            </w:rPr>
            <m:t>.</m:t>
          </m:r>
          <m:f>
            <m:fPr>
              <m:ctrlPr>
                <w:rPr>
                  <w:rFonts w:ascii="Cambria Math" w:hAnsi="Cambria Math" w:cs="Arial"/>
                  <w:i/>
                  <w:color w:val="000000"/>
                </w:rPr>
              </m:ctrlPr>
            </m:fPr>
            <m:num>
              <m:sSub>
                <m:sSubPr>
                  <m:ctrlPr>
                    <w:rPr>
                      <w:rFonts w:ascii="Cambria Math" w:hAnsi="Cambria Math" w:cs="Arial"/>
                      <w:i/>
                      <w:color w:val="000000"/>
                    </w:rPr>
                  </m:ctrlPr>
                </m:sSubPr>
                <m:e>
                  <m:r>
                    <w:rPr>
                      <w:rFonts w:ascii="Cambria Math" w:hAnsi="Cambria Math" w:cs="Arial"/>
                      <w:color w:val="000000"/>
                    </w:rPr>
                    <m:t>RV</m:t>
                  </m:r>
                </m:e>
                <m:sub>
                  <m:r>
                    <w:rPr>
                      <w:rFonts w:ascii="Cambria Math" w:hAnsi="Cambria Math" w:cs="Arial"/>
                      <w:color w:val="000000"/>
                    </w:rPr>
                    <m:t>i</m:t>
                  </m:r>
                </m:sub>
              </m:sSub>
            </m:num>
            <m:den>
              <m:sSub>
                <m:sSubPr>
                  <m:ctrlPr>
                    <w:rPr>
                      <w:rFonts w:ascii="Cambria Math" w:hAnsi="Cambria Math" w:cs="Arial"/>
                      <w:i/>
                      <w:color w:val="000000"/>
                    </w:rPr>
                  </m:ctrlPr>
                </m:sSubPr>
                <m:e>
                  <m:r>
                    <w:rPr>
                      <w:rFonts w:ascii="Cambria Math" w:hAnsi="Cambria Math" w:cs="Arial"/>
                      <w:color w:val="000000"/>
                    </w:rPr>
                    <m:t>m</m:t>
                  </m:r>
                </m:e>
                <m:sub>
                  <m:r>
                    <w:rPr>
                      <w:rFonts w:ascii="Cambria Math" w:hAnsi="Cambria Math" w:cs="Arial"/>
                      <w:color w:val="000000"/>
                    </w:rPr>
                    <m:t>i</m:t>
                  </m:r>
                </m:sub>
              </m:sSub>
            </m:den>
          </m:f>
        </m:oMath>
      </m:oMathPara>
    </w:p>
    <w:p w:rsidR="00E40500" w:rsidRPr="00793363" w:rsidRDefault="00E40500" w:rsidP="00E40500">
      <w:pPr>
        <w:rPr>
          <w:rFonts w:ascii="Arial" w:hAnsi="Arial" w:cs="Arial"/>
          <w:sz w:val="20"/>
          <w:szCs w:val="20"/>
        </w:rPr>
      </w:pPr>
      <w:r w:rsidRPr="00793363">
        <w:rPr>
          <w:rFonts w:ascii="Arial" w:hAnsi="Arial" w:cs="Arial"/>
          <w:sz w:val="20"/>
          <w:szCs w:val="20"/>
        </w:rPr>
        <w:t>Kde:</w:t>
      </w:r>
    </w:p>
    <w:p w:rsidR="0010274A" w:rsidRPr="00793363" w:rsidRDefault="0010274A" w:rsidP="0010274A">
      <w:pPr>
        <w:spacing w:after="60"/>
        <w:rPr>
          <w:rFonts w:ascii="Arial" w:hAnsi="Arial" w:cs="Arial"/>
          <w:b/>
          <w:color w:val="000000"/>
          <w:sz w:val="20"/>
          <w:szCs w:val="20"/>
        </w:rPr>
      </w:pPr>
      <w:proofErr w:type="spellStart"/>
      <w:r w:rsidRPr="00793363">
        <w:rPr>
          <w:rFonts w:ascii="Arial" w:hAnsi="Arial" w:cs="Arial"/>
          <w:b/>
          <w:color w:val="000000"/>
          <w:sz w:val="20"/>
          <w:szCs w:val="20"/>
        </w:rPr>
        <w:t>AFN</w:t>
      </w:r>
      <w:r w:rsidRPr="00793363">
        <w:rPr>
          <w:rFonts w:ascii="Arial" w:hAnsi="Arial" w:cs="Arial"/>
          <w:b/>
          <w:color w:val="000000"/>
          <w:sz w:val="20"/>
          <w:szCs w:val="20"/>
          <w:vertAlign w:val="subscript"/>
        </w:rPr>
        <w:t>akt</w:t>
      </w:r>
      <w:proofErr w:type="spellEnd"/>
      <w:r w:rsidR="00FA1890" w:rsidRPr="00793363">
        <w:rPr>
          <w:rFonts w:ascii="Arial" w:hAnsi="Arial" w:cs="Arial"/>
          <w:b/>
          <w:color w:val="000000"/>
          <w:sz w:val="20"/>
          <w:szCs w:val="20"/>
          <w:vertAlign w:val="subscript"/>
        </w:rPr>
        <w:t xml:space="preserve"> i</w:t>
      </w:r>
      <w:r w:rsidRPr="00793363">
        <w:rPr>
          <w:rFonts w:ascii="Arial" w:hAnsi="Arial" w:cs="Arial"/>
          <w:color w:val="000000"/>
          <w:sz w:val="20"/>
          <w:szCs w:val="20"/>
        </w:rPr>
        <w:tab/>
      </w:r>
      <w:r w:rsidRPr="00793363">
        <w:rPr>
          <w:rFonts w:ascii="Arial" w:hAnsi="Arial" w:cs="Arial"/>
          <w:color w:val="000000"/>
          <w:sz w:val="20"/>
          <w:szCs w:val="20"/>
        </w:rPr>
        <w:tab/>
        <w:t xml:space="preserve">jsou aktualizované absolutní fixní náklady na </w:t>
      </w:r>
      <w:r w:rsidR="00822E57">
        <w:rPr>
          <w:rFonts w:ascii="Arial" w:hAnsi="Arial" w:cs="Arial"/>
          <w:color w:val="000000"/>
          <w:sz w:val="20"/>
          <w:szCs w:val="20"/>
        </w:rPr>
        <w:t>Základní v</w:t>
      </w:r>
      <w:r w:rsidRPr="00793363">
        <w:rPr>
          <w:rFonts w:ascii="Arial" w:hAnsi="Arial" w:cs="Arial"/>
          <w:color w:val="000000"/>
          <w:sz w:val="20"/>
          <w:szCs w:val="20"/>
        </w:rPr>
        <w:t xml:space="preserve">ozidlo kategorie „i“ </w:t>
      </w:r>
      <w:r w:rsidRPr="00793363">
        <w:rPr>
          <w:rFonts w:ascii="Arial" w:hAnsi="Arial" w:cs="Arial"/>
          <w:color w:val="000000"/>
          <w:sz w:val="20"/>
          <w:szCs w:val="20"/>
          <w:lang w:val="en-US"/>
        </w:rPr>
        <w:t>[</w:t>
      </w:r>
      <w:r w:rsidRPr="00793363">
        <w:rPr>
          <w:rFonts w:ascii="Arial" w:hAnsi="Arial" w:cs="Arial"/>
          <w:color w:val="000000"/>
          <w:sz w:val="20"/>
          <w:szCs w:val="20"/>
        </w:rPr>
        <w:t>Kč/rok</w:t>
      </w:r>
      <w:r w:rsidRPr="00793363">
        <w:rPr>
          <w:rFonts w:ascii="Arial" w:hAnsi="Arial" w:cs="Arial"/>
          <w:color w:val="000000"/>
          <w:sz w:val="20"/>
          <w:szCs w:val="20"/>
          <w:lang w:val="en-US"/>
        </w:rPr>
        <w:t>]</w:t>
      </w:r>
      <w:r w:rsidRPr="00793363">
        <w:rPr>
          <w:rFonts w:ascii="Arial" w:hAnsi="Arial" w:cs="Arial"/>
          <w:color w:val="000000"/>
          <w:sz w:val="20"/>
          <w:szCs w:val="20"/>
        </w:rPr>
        <w:tab/>
      </w:r>
    </w:p>
    <w:p w:rsidR="00E40500" w:rsidRPr="00793363" w:rsidRDefault="00E40500" w:rsidP="00E40500">
      <w:pPr>
        <w:spacing w:after="60"/>
        <w:rPr>
          <w:rFonts w:ascii="Arial" w:hAnsi="Arial" w:cs="Arial"/>
          <w:b/>
          <w:color w:val="000000"/>
          <w:sz w:val="20"/>
          <w:szCs w:val="20"/>
        </w:rPr>
      </w:pPr>
      <w:proofErr w:type="spellStart"/>
      <w:r w:rsidRPr="00793363">
        <w:rPr>
          <w:rFonts w:ascii="Arial" w:hAnsi="Arial" w:cs="Arial"/>
          <w:b/>
          <w:color w:val="000000"/>
          <w:sz w:val="20"/>
          <w:szCs w:val="20"/>
        </w:rPr>
        <w:t>AFN</w:t>
      </w:r>
      <w:r w:rsidRPr="00793363">
        <w:rPr>
          <w:rFonts w:ascii="Arial" w:hAnsi="Arial" w:cs="Arial"/>
          <w:b/>
          <w:color w:val="000000"/>
          <w:sz w:val="20"/>
          <w:szCs w:val="20"/>
          <w:vertAlign w:val="subscript"/>
        </w:rPr>
        <w:t>vých</w:t>
      </w:r>
      <w:proofErr w:type="spellEnd"/>
      <w:r w:rsidR="00FA1890" w:rsidRPr="00793363">
        <w:rPr>
          <w:rFonts w:ascii="Arial" w:hAnsi="Arial" w:cs="Arial"/>
          <w:b/>
          <w:color w:val="000000"/>
          <w:sz w:val="20"/>
          <w:szCs w:val="20"/>
          <w:vertAlign w:val="subscript"/>
        </w:rPr>
        <w:t xml:space="preserve"> i</w:t>
      </w:r>
      <w:r w:rsidRPr="00793363">
        <w:rPr>
          <w:rFonts w:ascii="Arial" w:hAnsi="Arial" w:cs="Arial"/>
          <w:color w:val="000000"/>
          <w:sz w:val="20"/>
          <w:szCs w:val="20"/>
        </w:rPr>
        <w:tab/>
        <w:t xml:space="preserve">jsou výchozí absolutní fixní náklady na </w:t>
      </w:r>
      <w:r w:rsidR="00822E57">
        <w:rPr>
          <w:rFonts w:ascii="Arial" w:hAnsi="Arial" w:cs="Arial"/>
          <w:color w:val="000000"/>
          <w:sz w:val="20"/>
          <w:szCs w:val="20"/>
        </w:rPr>
        <w:t>Základní v</w:t>
      </w:r>
      <w:r w:rsidRPr="00793363">
        <w:rPr>
          <w:rFonts w:ascii="Arial" w:hAnsi="Arial" w:cs="Arial"/>
          <w:color w:val="000000"/>
          <w:sz w:val="20"/>
          <w:szCs w:val="20"/>
        </w:rPr>
        <w:t>ozidlo kategorie „i“</w:t>
      </w:r>
      <w:r w:rsidR="0028000A" w:rsidRPr="00793363">
        <w:rPr>
          <w:rFonts w:ascii="Arial" w:hAnsi="Arial" w:cs="Arial"/>
          <w:color w:val="000000"/>
          <w:sz w:val="20"/>
          <w:szCs w:val="20"/>
          <w:lang w:val="en-US"/>
        </w:rPr>
        <w:t xml:space="preserve"> </w:t>
      </w:r>
      <w:r w:rsidRPr="00793363">
        <w:rPr>
          <w:rFonts w:ascii="Arial" w:hAnsi="Arial" w:cs="Arial"/>
          <w:color w:val="000000"/>
          <w:sz w:val="20"/>
          <w:szCs w:val="20"/>
          <w:lang w:val="en-US"/>
        </w:rPr>
        <w:t>[</w:t>
      </w:r>
      <w:r w:rsidRPr="00793363">
        <w:rPr>
          <w:rFonts w:ascii="Arial" w:hAnsi="Arial" w:cs="Arial"/>
          <w:color w:val="000000"/>
          <w:sz w:val="20"/>
          <w:szCs w:val="20"/>
        </w:rPr>
        <w:t>Kč/rok</w:t>
      </w:r>
      <w:r w:rsidRPr="00793363">
        <w:rPr>
          <w:rFonts w:ascii="Arial" w:hAnsi="Arial" w:cs="Arial"/>
          <w:color w:val="000000"/>
          <w:sz w:val="20"/>
          <w:szCs w:val="20"/>
          <w:lang w:val="en-US"/>
        </w:rPr>
        <w:t>]</w:t>
      </w:r>
      <w:r w:rsidRPr="00793363">
        <w:rPr>
          <w:rFonts w:ascii="Arial" w:hAnsi="Arial" w:cs="Arial"/>
          <w:color w:val="000000"/>
          <w:sz w:val="20"/>
          <w:szCs w:val="20"/>
        </w:rPr>
        <w:tab/>
      </w:r>
    </w:p>
    <w:p w:rsidR="0010274A" w:rsidRPr="00793363" w:rsidRDefault="0010274A" w:rsidP="0010274A">
      <w:pPr>
        <w:spacing w:after="60"/>
        <w:ind w:left="1410" w:hanging="1410"/>
        <w:jc w:val="both"/>
        <w:rPr>
          <w:rFonts w:ascii="Arial" w:hAnsi="Arial" w:cs="Arial"/>
          <w:color w:val="000000"/>
          <w:sz w:val="20"/>
          <w:szCs w:val="20"/>
        </w:rPr>
      </w:pPr>
      <w:proofErr w:type="spellStart"/>
      <w:r w:rsidRPr="00793363">
        <w:rPr>
          <w:rFonts w:ascii="Arial" w:hAnsi="Arial" w:cs="Arial"/>
          <w:b/>
          <w:color w:val="000000"/>
          <w:sz w:val="20"/>
          <w:szCs w:val="20"/>
        </w:rPr>
        <w:t>MN</w:t>
      </w:r>
      <w:r w:rsidRPr="00793363">
        <w:rPr>
          <w:rFonts w:ascii="Arial" w:hAnsi="Arial" w:cs="Arial"/>
          <w:b/>
          <w:color w:val="000000"/>
          <w:sz w:val="20"/>
          <w:szCs w:val="20"/>
          <w:vertAlign w:val="subscript"/>
        </w:rPr>
        <w:t>fix</w:t>
      </w:r>
      <w:proofErr w:type="spellEnd"/>
      <w:r w:rsidRPr="00793363">
        <w:rPr>
          <w:rFonts w:ascii="Arial" w:hAnsi="Arial" w:cs="Arial"/>
          <w:b/>
          <w:color w:val="000000"/>
          <w:sz w:val="20"/>
          <w:szCs w:val="20"/>
          <w:vertAlign w:val="subscript"/>
        </w:rPr>
        <w:t xml:space="preserve"> akt</w:t>
      </w:r>
      <w:r w:rsidR="00FA1890" w:rsidRPr="00793363">
        <w:rPr>
          <w:rFonts w:ascii="Arial" w:hAnsi="Arial" w:cs="Arial"/>
          <w:b/>
          <w:color w:val="000000"/>
          <w:sz w:val="20"/>
          <w:szCs w:val="20"/>
          <w:vertAlign w:val="subscript"/>
        </w:rPr>
        <w:t xml:space="preserve"> i</w:t>
      </w:r>
      <w:r w:rsidRPr="00793363">
        <w:rPr>
          <w:rFonts w:ascii="Arial" w:hAnsi="Arial" w:cs="Arial"/>
          <w:color w:val="000000"/>
          <w:sz w:val="20"/>
          <w:szCs w:val="20"/>
        </w:rPr>
        <w:tab/>
      </w:r>
      <w:r w:rsidRPr="00793363">
        <w:rPr>
          <w:rFonts w:ascii="Arial" w:hAnsi="Arial" w:cs="Arial"/>
          <w:color w:val="000000"/>
          <w:sz w:val="20"/>
          <w:szCs w:val="20"/>
        </w:rPr>
        <w:tab/>
        <w:t xml:space="preserve">je nová výše mzdových fixních nákladů zaokrouhlená na 2 desetinná místa </w:t>
      </w:r>
      <w:r w:rsidR="00FA1890" w:rsidRPr="00793363">
        <w:rPr>
          <w:rFonts w:ascii="Arial" w:hAnsi="Arial" w:cs="Arial"/>
          <w:color w:val="000000"/>
          <w:sz w:val="20"/>
          <w:szCs w:val="20"/>
        </w:rPr>
        <w:t xml:space="preserve">na </w:t>
      </w:r>
      <w:r w:rsidR="00822E57">
        <w:rPr>
          <w:rFonts w:ascii="Arial" w:hAnsi="Arial" w:cs="Arial"/>
          <w:color w:val="000000"/>
          <w:sz w:val="20"/>
          <w:szCs w:val="20"/>
        </w:rPr>
        <w:t>Základní v</w:t>
      </w:r>
      <w:r w:rsidR="00FA1890" w:rsidRPr="00793363">
        <w:rPr>
          <w:rFonts w:ascii="Arial" w:hAnsi="Arial" w:cs="Arial"/>
          <w:color w:val="000000"/>
          <w:sz w:val="20"/>
          <w:szCs w:val="20"/>
        </w:rPr>
        <w:t>ozidlo kategorie „i“</w:t>
      </w:r>
      <w:r w:rsidR="00A62DD7" w:rsidRPr="00793363">
        <w:rPr>
          <w:rFonts w:ascii="Arial" w:hAnsi="Arial" w:cs="Arial"/>
          <w:color w:val="000000"/>
          <w:sz w:val="20"/>
          <w:szCs w:val="20"/>
        </w:rPr>
        <w:t xml:space="preserve"> </w:t>
      </w:r>
      <w:r w:rsidRPr="00793363">
        <w:rPr>
          <w:rFonts w:ascii="Arial" w:hAnsi="Arial" w:cs="Arial"/>
          <w:color w:val="000000"/>
          <w:sz w:val="20"/>
          <w:szCs w:val="20"/>
        </w:rPr>
        <w:t>[Kč/km]</w:t>
      </w:r>
    </w:p>
    <w:p w:rsidR="0010274A" w:rsidRPr="00793363" w:rsidRDefault="0010274A" w:rsidP="0010274A">
      <w:pPr>
        <w:spacing w:after="60"/>
        <w:ind w:left="1412" w:hanging="1412"/>
        <w:jc w:val="both"/>
        <w:rPr>
          <w:rFonts w:ascii="Arial" w:hAnsi="Arial" w:cs="Arial"/>
          <w:color w:val="000000"/>
          <w:sz w:val="20"/>
          <w:szCs w:val="20"/>
        </w:rPr>
      </w:pPr>
      <w:proofErr w:type="spellStart"/>
      <w:r w:rsidRPr="00793363">
        <w:rPr>
          <w:rFonts w:ascii="Arial" w:hAnsi="Arial" w:cs="Arial"/>
          <w:b/>
          <w:color w:val="000000"/>
          <w:sz w:val="20"/>
          <w:szCs w:val="20"/>
        </w:rPr>
        <w:t>UN</w:t>
      </w:r>
      <w:r w:rsidRPr="00793363">
        <w:rPr>
          <w:rFonts w:ascii="Arial" w:hAnsi="Arial" w:cs="Arial"/>
          <w:b/>
          <w:color w:val="000000"/>
          <w:sz w:val="20"/>
          <w:szCs w:val="20"/>
          <w:vertAlign w:val="subscript"/>
        </w:rPr>
        <w:t>fix</w:t>
      </w:r>
      <w:proofErr w:type="spellEnd"/>
      <w:r w:rsidRPr="00793363">
        <w:rPr>
          <w:rFonts w:ascii="Arial" w:hAnsi="Arial" w:cs="Arial"/>
          <w:b/>
          <w:color w:val="000000"/>
          <w:sz w:val="20"/>
          <w:szCs w:val="20"/>
          <w:vertAlign w:val="subscript"/>
        </w:rPr>
        <w:t xml:space="preserve"> akt</w:t>
      </w:r>
      <w:r w:rsidR="00FA1890" w:rsidRPr="00793363">
        <w:rPr>
          <w:rFonts w:ascii="Arial" w:hAnsi="Arial" w:cs="Arial"/>
          <w:b/>
          <w:color w:val="000000"/>
          <w:sz w:val="20"/>
          <w:szCs w:val="20"/>
          <w:vertAlign w:val="subscript"/>
        </w:rPr>
        <w:t xml:space="preserve"> i</w:t>
      </w:r>
      <w:r w:rsidRPr="00793363">
        <w:rPr>
          <w:rFonts w:ascii="Arial" w:hAnsi="Arial" w:cs="Arial"/>
          <w:color w:val="000000"/>
          <w:sz w:val="20"/>
          <w:szCs w:val="20"/>
        </w:rPr>
        <w:tab/>
        <w:t>je nová výše údržbových fixních nákladů zaokrouhlená na 2 desetinná místa</w:t>
      </w:r>
      <w:r w:rsidR="00FA1890" w:rsidRPr="00793363">
        <w:rPr>
          <w:rFonts w:ascii="Arial" w:hAnsi="Arial" w:cs="Arial"/>
          <w:color w:val="000000"/>
          <w:sz w:val="20"/>
          <w:szCs w:val="20"/>
        </w:rPr>
        <w:t xml:space="preserve"> na </w:t>
      </w:r>
      <w:r w:rsidR="00822E57">
        <w:rPr>
          <w:rFonts w:ascii="Arial" w:hAnsi="Arial" w:cs="Arial"/>
          <w:color w:val="000000"/>
          <w:sz w:val="20"/>
          <w:szCs w:val="20"/>
        </w:rPr>
        <w:t>Základní v</w:t>
      </w:r>
      <w:r w:rsidR="00FA1890" w:rsidRPr="00793363">
        <w:rPr>
          <w:rFonts w:ascii="Arial" w:hAnsi="Arial" w:cs="Arial"/>
          <w:color w:val="000000"/>
          <w:sz w:val="20"/>
          <w:szCs w:val="20"/>
        </w:rPr>
        <w:t>ozidlo kategorie „i“</w:t>
      </w:r>
      <w:r w:rsidR="00A62DD7" w:rsidRPr="00793363" w:rsidDel="00A62DD7">
        <w:rPr>
          <w:rFonts w:ascii="Arial" w:hAnsi="Arial" w:cs="Arial"/>
          <w:color w:val="000000"/>
          <w:sz w:val="20"/>
          <w:szCs w:val="20"/>
        </w:rPr>
        <w:t xml:space="preserve"> </w:t>
      </w:r>
      <w:r w:rsidRPr="00793363">
        <w:rPr>
          <w:rFonts w:ascii="Arial" w:hAnsi="Arial" w:cs="Arial"/>
          <w:color w:val="000000"/>
          <w:sz w:val="20"/>
          <w:szCs w:val="20"/>
        </w:rPr>
        <w:t>[Kč/km]</w:t>
      </w:r>
    </w:p>
    <w:p w:rsidR="0028000A" w:rsidRPr="00793363" w:rsidRDefault="000C79E3" w:rsidP="000C79E3">
      <w:pPr>
        <w:spacing w:after="60"/>
        <w:ind w:left="1410" w:hanging="1410"/>
        <w:jc w:val="both"/>
        <w:rPr>
          <w:rFonts w:ascii="Arial" w:hAnsi="Arial" w:cs="Arial"/>
          <w:color w:val="000000"/>
          <w:sz w:val="20"/>
          <w:szCs w:val="20"/>
        </w:rPr>
      </w:pPr>
      <w:proofErr w:type="spellStart"/>
      <w:r w:rsidRPr="00793363">
        <w:rPr>
          <w:rFonts w:ascii="Arial" w:hAnsi="Arial" w:cs="Arial"/>
          <w:b/>
          <w:color w:val="000000"/>
          <w:sz w:val="20"/>
          <w:szCs w:val="20"/>
        </w:rPr>
        <w:t>ON</w:t>
      </w:r>
      <w:r w:rsidRPr="00793363">
        <w:rPr>
          <w:rFonts w:ascii="Arial" w:hAnsi="Arial" w:cs="Arial"/>
          <w:b/>
          <w:color w:val="000000"/>
          <w:sz w:val="20"/>
          <w:szCs w:val="20"/>
          <w:vertAlign w:val="subscript"/>
        </w:rPr>
        <w:t>fix</w:t>
      </w:r>
      <w:proofErr w:type="spellEnd"/>
      <w:r w:rsidRPr="00793363">
        <w:rPr>
          <w:rFonts w:ascii="Arial" w:hAnsi="Arial" w:cs="Arial"/>
          <w:b/>
          <w:color w:val="000000"/>
          <w:sz w:val="20"/>
          <w:szCs w:val="20"/>
          <w:vertAlign w:val="subscript"/>
        </w:rPr>
        <w:t xml:space="preserve"> akt</w:t>
      </w:r>
      <w:r w:rsidR="00FA1890" w:rsidRPr="00793363">
        <w:rPr>
          <w:rFonts w:ascii="Arial" w:hAnsi="Arial" w:cs="Arial"/>
          <w:b/>
          <w:color w:val="000000"/>
          <w:sz w:val="20"/>
          <w:szCs w:val="20"/>
          <w:vertAlign w:val="subscript"/>
        </w:rPr>
        <w:t xml:space="preserve"> i</w:t>
      </w:r>
      <w:r w:rsidRPr="00793363">
        <w:rPr>
          <w:rFonts w:ascii="Arial" w:hAnsi="Arial" w:cs="Arial"/>
          <w:color w:val="000000"/>
          <w:sz w:val="20"/>
          <w:szCs w:val="20"/>
        </w:rPr>
        <w:tab/>
        <w:t>je nová výše ostatních fixních nákladů zaokrouhlená na 2 desetinná místa</w:t>
      </w:r>
      <w:r w:rsidR="00FA1890" w:rsidRPr="00793363">
        <w:rPr>
          <w:rFonts w:ascii="Arial" w:hAnsi="Arial" w:cs="Arial"/>
          <w:color w:val="000000"/>
          <w:sz w:val="20"/>
          <w:szCs w:val="20"/>
        </w:rPr>
        <w:t xml:space="preserve"> na </w:t>
      </w:r>
      <w:r w:rsidR="00822E57">
        <w:rPr>
          <w:rFonts w:ascii="Arial" w:hAnsi="Arial" w:cs="Arial"/>
          <w:color w:val="000000"/>
          <w:sz w:val="20"/>
          <w:szCs w:val="20"/>
        </w:rPr>
        <w:t>Základní v</w:t>
      </w:r>
      <w:r w:rsidR="00FA1890" w:rsidRPr="00793363">
        <w:rPr>
          <w:rFonts w:ascii="Arial" w:hAnsi="Arial" w:cs="Arial"/>
          <w:color w:val="000000"/>
          <w:sz w:val="20"/>
          <w:szCs w:val="20"/>
        </w:rPr>
        <w:t>ozidlo kategorie „i“</w:t>
      </w:r>
      <w:r w:rsidRPr="00793363">
        <w:rPr>
          <w:rFonts w:ascii="Arial" w:hAnsi="Arial" w:cs="Arial"/>
          <w:color w:val="000000"/>
          <w:sz w:val="20"/>
          <w:szCs w:val="20"/>
        </w:rPr>
        <w:t xml:space="preserve"> [Kč/km]</w:t>
      </w:r>
    </w:p>
    <w:p w:rsidR="00102DA5" w:rsidRPr="00793363" w:rsidRDefault="002124CE" w:rsidP="000C79E3">
      <w:pPr>
        <w:spacing w:after="60"/>
        <w:ind w:left="1410" w:hanging="1410"/>
        <w:jc w:val="both"/>
        <w:rPr>
          <w:rFonts w:ascii="Arial" w:hAnsi="Arial" w:cs="Arial"/>
          <w:color w:val="000000"/>
          <w:sz w:val="20"/>
          <w:szCs w:val="20"/>
          <w:lang w:val="en-US"/>
        </w:rPr>
      </w:pPr>
      <w:proofErr w:type="spellStart"/>
      <w:r w:rsidRPr="00793363">
        <w:rPr>
          <w:rFonts w:ascii="Arial" w:hAnsi="Arial" w:cs="Arial"/>
          <w:b/>
          <w:color w:val="000000"/>
          <w:sz w:val="20"/>
          <w:szCs w:val="20"/>
        </w:rPr>
        <w:t>RV</w:t>
      </w:r>
      <w:r w:rsidRPr="00793363">
        <w:rPr>
          <w:rFonts w:ascii="Arial" w:hAnsi="Arial" w:cs="Arial"/>
          <w:b/>
          <w:color w:val="000000"/>
          <w:sz w:val="20"/>
          <w:szCs w:val="20"/>
          <w:vertAlign w:val="subscript"/>
        </w:rPr>
        <w:t>i</w:t>
      </w:r>
      <w:proofErr w:type="spellEnd"/>
      <w:r w:rsidR="00EC1191" w:rsidRPr="00793363">
        <w:rPr>
          <w:rFonts w:ascii="Arial" w:hAnsi="Arial" w:cs="Arial"/>
          <w:color w:val="000000"/>
          <w:sz w:val="20"/>
          <w:szCs w:val="20"/>
        </w:rPr>
        <w:tab/>
      </w:r>
      <w:r w:rsidR="00EC1191" w:rsidRPr="00793363">
        <w:rPr>
          <w:rFonts w:ascii="Arial" w:hAnsi="Arial" w:cs="Arial"/>
          <w:color w:val="000000"/>
          <w:sz w:val="20"/>
          <w:szCs w:val="20"/>
        </w:rPr>
        <w:tab/>
        <w:t xml:space="preserve">je Referenční rozsah dopravního výkonu </w:t>
      </w:r>
      <w:r w:rsidR="00822E57">
        <w:rPr>
          <w:rFonts w:ascii="Arial" w:hAnsi="Arial" w:cs="Arial"/>
          <w:color w:val="000000"/>
          <w:sz w:val="20"/>
          <w:szCs w:val="20"/>
        </w:rPr>
        <w:t>Základního v</w:t>
      </w:r>
      <w:r w:rsidR="00EC1191" w:rsidRPr="00793363">
        <w:rPr>
          <w:rFonts w:ascii="Arial" w:hAnsi="Arial" w:cs="Arial"/>
          <w:color w:val="000000"/>
          <w:sz w:val="20"/>
          <w:szCs w:val="20"/>
        </w:rPr>
        <w:t>ozidla kategorie „i“ v km uvedený v rámci</w:t>
      </w:r>
      <w:r w:rsidR="00B027DE" w:rsidRPr="00793363">
        <w:rPr>
          <w:rFonts w:ascii="Arial" w:hAnsi="Arial" w:cs="Arial"/>
          <w:color w:val="000000"/>
          <w:sz w:val="20"/>
          <w:szCs w:val="20"/>
        </w:rPr>
        <w:t xml:space="preserve"> </w:t>
      </w:r>
      <w:r w:rsidR="00EC1191" w:rsidRPr="00793363">
        <w:rPr>
          <w:rFonts w:ascii="Arial" w:hAnsi="Arial" w:cs="Arial"/>
          <w:color w:val="000000"/>
          <w:sz w:val="20"/>
          <w:szCs w:val="20"/>
        </w:rPr>
        <w:t>Zadávacího řízení na Veřejnou zakázku dle Příloh</w:t>
      </w:r>
      <w:r w:rsidR="00B027DE" w:rsidRPr="00793363">
        <w:rPr>
          <w:rFonts w:ascii="Arial" w:hAnsi="Arial" w:cs="Arial"/>
          <w:color w:val="000000"/>
          <w:sz w:val="20"/>
          <w:szCs w:val="20"/>
        </w:rPr>
        <w:t>y</w:t>
      </w:r>
      <w:r w:rsidR="00EC1191" w:rsidRPr="00793363">
        <w:rPr>
          <w:rFonts w:ascii="Arial" w:hAnsi="Arial" w:cs="Arial"/>
          <w:color w:val="000000"/>
          <w:sz w:val="20"/>
          <w:szCs w:val="20"/>
        </w:rPr>
        <w:t xml:space="preserve"> č. 1 Smlouv</w:t>
      </w:r>
      <w:r w:rsidR="00B027DE" w:rsidRPr="00793363">
        <w:rPr>
          <w:rFonts w:ascii="Arial" w:hAnsi="Arial" w:cs="Arial"/>
          <w:color w:val="000000"/>
          <w:sz w:val="20"/>
          <w:szCs w:val="20"/>
        </w:rPr>
        <w:t>y</w:t>
      </w:r>
      <w:r w:rsidR="00C22EA8">
        <w:rPr>
          <w:rFonts w:ascii="Arial" w:hAnsi="Arial" w:cs="Arial"/>
          <w:color w:val="000000"/>
          <w:sz w:val="20"/>
          <w:szCs w:val="20"/>
        </w:rPr>
        <w:t xml:space="preserve"> – </w:t>
      </w:r>
      <w:r w:rsidR="00772454">
        <w:rPr>
          <w:rFonts w:ascii="Arial" w:hAnsi="Arial" w:cs="Arial"/>
          <w:color w:val="000000"/>
          <w:sz w:val="20"/>
          <w:szCs w:val="20"/>
        </w:rPr>
        <w:t>Specifikace</w:t>
      </w:r>
      <w:r w:rsidR="00C22EA8">
        <w:rPr>
          <w:rFonts w:ascii="Arial" w:hAnsi="Arial" w:cs="Arial"/>
          <w:color w:val="000000"/>
          <w:sz w:val="20"/>
          <w:szCs w:val="20"/>
        </w:rPr>
        <w:t xml:space="preserve"> poskytovaných veřejných služeb</w:t>
      </w:r>
      <w:r w:rsidR="0028000A" w:rsidRPr="00793363">
        <w:rPr>
          <w:rFonts w:ascii="Arial" w:hAnsi="Arial" w:cs="Arial"/>
          <w:color w:val="000000"/>
          <w:sz w:val="20"/>
          <w:szCs w:val="20"/>
          <w:lang w:val="en-US"/>
        </w:rPr>
        <w:t xml:space="preserve"> </w:t>
      </w:r>
      <w:r w:rsidR="00EC1191" w:rsidRPr="00793363">
        <w:rPr>
          <w:rFonts w:ascii="Arial" w:hAnsi="Arial" w:cs="Arial"/>
          <w:color w:val="000000"/>
          <w:sz w:val="20"/>
          <w:szCs w:val="20"/>
          <w:lang w:val="en-US"/>
        </w:rPr>
        <w:t>[km</w:t>
      </w:r>
      <w:r w:rsidR="009A295B" w:rsidRPr="00793363">
        <w:rPr>
          <w:rFonts w:ascii="Arial" w:hAnsi="Arial" w:cs="Arial"/>
          <w:color w:val="000000"/>
          <w:sz w:val="20"/>
          <w:szCs w:val="20"/>
          <w:lang w:val="en-US"/>
        </w:rPr>
        <w:t>/</w:t>
      </w:r>
      <w:proofErr w:type="spellStart"/>
      <w:r w:rsidR="009A295B" w:rsidRPr="00793363">
        <w:rPr>
          <w:rFonts w:ascii="Arial" w:hAnsi="Arial" w:cs="Arial"/>
          <w:color w:val="000000"/>
          <w:sz w:val="20"/>
          <w:szCs w:val="20"/>
          <w:lang w:val="en-US"/>
        </w:rPr>
        <w:t>rok</w:t>
      </w:r>
      <w:proofErr w:type="spellEnd"/>
      <w:r w:rsidR="00EC1191" w:rsidRPr="00793363">
        <w:rPr>
          <w:rFonts w:ascii="Arial" w:hAnsi="Arial" w:cs="Arial"/>
          <w:color w:val="000000"/>
          <w:sz w:val="20"/>
          <w:szCs w:val="20"/>
          <w:lang w:val="en-US"/>
        </w:rPr>
        <w:t>]</w:t>
      </w:r>
    </w:p>
    <w:p w:rsidR="00EC1191" w:rsidRPr="00793363" w:rsidRDefault="002124CE" w:rsidP="00B027DE">
      <w:pPr>
        <w:spacing w:after="60"/>
        <w:ind w:left="1410" w:hanging="1410"/>
        <w:jc w:val="both"/>
        <w:rPr>
          <w:rFonts w:ascii="Arial" w:hAnsi="Arial" w:cs="Arial"/>
          <w:color w:val="000000"/>
          <w:sz w:val="20"/>
          <w:szCs w:val="20"/>
        </w:rPr>
      </w:pPr>
      <w:r w:rsidRPr="00793363">
        <w:rPr>
          <w:rFonts w:ascii="Arial" w:hAnsi="Arial" w:cs="Arial"/>
          <w:b/>
          <w:color w:val="000000"/>
          <w:sz w:val="20"/>
          <w:szCs w:val="20"/>
          <w:lang w:val="en-US"/>
        </w:rPr>
        <w:t>m</w:t>
      </w:r>
      <w:r w:rsidRPr="00793363">
        <w:rPr>
          <w:rFonts w:ascii="Arial" w:hAnsi="Arial" w:cs="Arial"/>
          <w:b/>
          <w:color w:val="000000"/>
          <w:sz w:val="20"/>
          <w:szCs w:val="20"/>
          <w:vertAlign w:val="subscript"/>
          <w:lang w:val="en-US"/>
        </w:rPr>
        <w:t>i</w:t>
      </w:r>
      <w:r w:rsidR="00EC1191" w:rsidRPr="00793363">
        <w:rPr>
          <w:rFonts w:ascii="Arial" w:hAnsi="Arial" w:cs="Arial"/>
          <w:color w:val="000000"/>
          <w:sz w:val="20"/>
          <w:szCs w:val="20"/>
          <w:lang w:val="en-US"/>
        </w:rPr>
        <w:tab/>
        <w:t xml:space="preserve">je </w:t>
      </w:r>
      <w:proofErr w:type="spellStart"/>
      <w:r w:rsidR="00C55DFA">
        <w:rPr>
          <w:rFonts w:ascii="Arial" w:hAnsi="Arial" w:cs="Arial"/>
          <w:color w:val="000000"/>
          <w:sz w:val="20"/>
          <w:szCs w:val="20"/>
          <w:lang w:val="en-US"/>
        </w:rPr>
        <w:t>Referenční</w:t>
      </w:r>
      <w:proofErr w:type="spellEnd"/>
      <w:r w:rsidR="00C55DFA">
        <w:rPr>
          <w:rFonts w:ascii="Arial" w:hAnsi="Arial" w:cs="Arial"/>
          <w:color w:val="000000"/>
          <w:sz w:val="20"/>
          <w:szCs w:val="20"/>
          <w:lang w:val="en-US"/>
        </w:rPr>
        <w:t xml:space="preserve"> </w:t>
      </w:r>
      <w:r w:rsidR="00EC1191" w:rsidRPr="00793363">
        <w:rPr>
          <w:rFonts w:ascii="Arial" w:hAnsi="Arial" w:cs="Arial"/>
          <w:color w:val="000000"/>
          <w:sz w:val="20"/>
          <w:szCs w:val="20"/>
        </w:rPr>
        <w:t xml:space="preserve">počet </w:t>
      </w:r>
      <w:r w:rsidR="00822E57">
        <w:rPr>
          <w:rFonts w:ascii="Arial" w:hAnsi="Arial" w:cs="Arial"/>
          <w:color w:val="000000"/>
          <w:sz w:val="20"/>
          <w:szCs w:val="20"/>
        </w:rPr>
        <w:t>Základních v</w:t>
      </w:r>
      <w:r w:rsidR="00EC1191" w:rsidRPr="00793363">
        <w:rPr>
          <w:rFonts w:ascii="Arial" w:hAnsi="Arial" w:cs="Arial"/>
          <w:color w:val="000000"/>
          <w:sz w:val="20"/>
          <w:szCs w:val="20"/>
        </w:rPr>
        <w:t>ozidel kate</w:t>
      </w:r>
      <w:r w:rsidR="001703B3" w:rsidRPr="00793363">
        <w:rPr>
          <w:rFonts w:ascii="Arial" w:hAnsi="Arial" w:cs="Arial"/>
          <w:color w:val="000000"/>
          <w:sz w:val="20"/>
          <w:szCs w:val="20"/>
        </w:rPr>
        <w:t>gorie</w:t>
      </w:r>
      <w:r w:rsidR="001703B3" w:rsidRPr="00793363">
        <w:rPr>
          <w:rFonts w:ascii="Arial" w:hAnsi="Arial" w:cs="Arial"/>
          <w:color w:val="000000"/>
          <w:sz w:val="20"/>
          <w:szCs w:val="20"/>
          <w:lang w:val="en-US"/>
        </w:rPr>
        <w:t xml:space="preserve"> </w:t>
      </w:r>
      <w:r w:rsidR="001703B3" w:rsidRPr="00793363">
        <w:rPr>
          <w:rFonts w:ascii="Arial" w:hAnsi="Arial" w:cs="Arial"/>
          <w:color w:val="000000"/>
          <w:sz w:val="20"/>
          <w:szCs w:val="20"/>
        </w:rPr>
        <w:t>„</w:t>
      </w:r>
      <w:proofErr w:type="gramStart"/>
      <w:r w:rsidR="001703B3" w:rsidRPr="00793363">
        <w:rPr>
          <w:rFonts w:ascii="Arial" w:hAnsi="Arial" w:cs="Arial"/>
          <w:color w:val="000000"/>
          <w:sz w:val="20"/>
          <w:szCs w:val="20"/>
        </w:rPr>
        <w:t>i“ uvedený</w:t>
      </w:r>
      <w:proofErr w:type="gramEnd"/>
      <w:r w:rsidR="001703B3" w:rsidRPr="00793363">
        <w:rPr>
          <w:rFonts w:ascii="Arial" w:hAnsi="Arial" w:cs="Arial"/>
          <w:color w:val="000000"/>
          <w:sz w:val="20"/>
          <w:szCs w:val="20"/>
        </w:rPr>
        <w:t xml:space="preserve"> v rámci Zadávacího řízení dle Příloh</w:t>
      </w:r>
      <w:r w:rsidR="00B027DE" w:rsidRPr="00793363">
        <w:rPr>
          <w:rFonts w:ascii="Arial" w:hAnsi="Arial" w:cs="Arial"/>
          <w:color w:val="000000"/>
          <w:sz w:val="20"/>
          <w:szCs w:val="20"/>
        </w:rPr>
        <w:t>y</w:t>
      </w:r>
      <w:r w:rsidR="001703B3" w:rsidRPr="00793363">
        <w:rPr>
          <w:rFonts w:ascii="Arial" w:hAnsi="Arial" w:cs="Arial"/>
          <w:color w:val="000000"/>
          <w:sz w:val="20"/>
          <w:szCs w:val="20"/>
        </w:rPr>
        <w:t xml:space="preserve"> č. 1 Smlouv</w:t>
      </w:r>
      <w:r w:rsidR="00B027DE" w:rsidRPr="00793363">
        <w:rPr>
          <w:rFonts w:ascii="Arial" w:hAnsi="Arial" w:cs="Arial"/>
          <w:color w:val="000000"/>
          <w:sz w:val="20"/>
          <w:szCs w:val="20"/>
        </w:rPr>
        <w:t>y</w:t>
      </w:r>
      <w:r w:rsidR="00C22EA8">
        <w:rPr>
          <w:rFonts w:ascii="Arial" w:hAnsi="Arial" w:cs="Arial"/>
          <w:color w:val="000000"/>
          <w:sz w:val="20"/>
          <w:szCs w:val="20"/>
        </w:rPr>
        <w:t xml:space="preserve"> – </w:t>
      </w:r>
      <w:r w:rsidR="00772454">
        <w:rPr>
          <w:rFonts w:ascii="Arial" w:hAnsi="Arial" w:cs="Arial"/>
          <w:color w:val="000000"/>
          <w:sz w:val="20"/>
          <w:szCs w:val="20"/>
        </w:rPr>
        <w:t>Specifikace</w:t>
      </w:r>
      <w:r w:rsidR="00C22EA8">
        <w:rPr>
          <w:rFonts w:ascii="Arial" w:hAnsi="Arial" w:cs="Arial"/>
          <w:color w:val="000000"/>
          <w:sz w:val="20"/>
          <w:szCs w:val="20"/>
        </w:rPr>
        <w:t xml:space="preserve"> poskytovaných veřejných služeb</w:t>
      </w:r>
      <w:r w:rsidR="0028000A" w:rsidRPr="00793363">
        <w:rPr>
          <w:rFonts w:ascii="Arial" w:hAnsi="Arial" w:cs="Arial"/>
          <w:color w:val="000000"/>
          <w:sz w:val="20"/>
          <w:szCs w:val="20"/>
          <w:lang w:val="en-US"/>
        </w:rPr>
        <w:t xml:space="preserve"> </w:t>
      </w:r>
      <w:r w:rsidR="001703B3" w:rsidRPr="00793363">
        <w:rPr>
          <w:rFonts w:ascii="Arial" w:hAnsi="Arial" w:cs="Arial"/>
          <w:color w:val="000000"/>
          <w:sz w:val="20"/>
          <w:szCs w:val="20"/>
          <w:lang w:val="en-US"/>
        </w:rPr>
        <w:t>[</w:t>
      </w:r>
      <w:proofErr w:type="spellStart"/>
      <w:r w:rsidR="001703B3" w:rsidRPr="00793363">
        <w:rPr>
          <w:rFonts w:ascii="Arial" w:hAnsi="Arial" w:cs="Arial"/>
          <w:color w:val="000000"/>
          <w:sz w:val="20"/>
          <w:szCs w:val="20"/>
          <w:lang w:val="en-US"/>
        </w:rPr>
        <w:t>ks</w:t>
      </w:r>
      <w:proofErr w:type="spellEnd"/>
      <w:r w:rsidR="001703B3" w:rsidRPr="00793363">
        <w:rPr>
          <w:rFonts w:ascii="Arial" w:hAnsi="Arial" w:cs="Arial"/>
          <w:color w:val="000000"/>
          <w:sz w:val="20"/>
          <w:szCs w:val="20"/>
          <w:lang w:val="en-US"/>
        </w:rPr>
        <w:t>]</w:t>
      </w:r>
    </w:p>
    <w:p w:rsidR="005C1592" w:rsidRPr="00793363" w:rsidRDefault="005C1592" w:rsidP="00445CF6">
      <w:pPr>
        <w:jc w:val="both"/>
        <w:rPr>
          <w:rFonts w:ascii="Arial" w:hAnsi="Arial" w:cs="Arial"/>
          <w:bCs/>
          <w:color w:val="000000"/>
          <w:highlight w:val="yellow"/>
        </w:rPr>
      </w:pPr>
    </w:p>
    <w:p w:rsidR="008D1EBC" w:rsidRPr="00793363" w:rsidRDefault="00F330CD" w:rsidP="00BE0AA1">
      <w:pPr>
        <w:keepNext/>
        <w:numPr>
          <w:ilvl w:val="0"/>
          <w:numId w:val="3"/>
        </w:numPr>
        <w:suppressAutoHyphens/>
        <w:overflowPunct w:val="0"/>
        <w:autoSpaceDE w:val="0"/>
        <w:autoSpaceDN w:val="0"/>
        <w:adjustRightInd w:val="0"/>
        <w:ind w:left="709" w:hanging="709"/>
        <w:jc w:val="both"/>
        <w:textAlignment w:val="baseline"/>
        <w:rPr>
          <w:rFonts w:ascii="Arial" w:hAnsi="Arial" w:cs="Arial"/>
          <w:b/>
          <w:bCs/>
        </w:rPr>
      </w:pPr>
      <w:r w:rsidRPr="00793363">
        <w:rPr>
          <w:rFonts w:ascii="Arial" w:hAnsi="Arial" w:cs="Arial"/>
          <w:b/>
          <w:bCs/>
        </w:rPr>
        <w:t xml:space="preserve">ÚPRAVA REFERENČNÍHO </w:t>
      </w:r>
      <w:r w:rsidR="00D0393D" w:rsidRPr="00793363">
        <w:rPr>
          <w:rFonts w:ascii="Arial" w:hAnsi="Arial" w:cs="Arial"/>
          <w:b/>
          <w:bCs/>
        </w:rPr>
        <w:t xml:space="preserve">ROZSAHU DOPRAVNÍHO </w:t>
      </w:r>
      <w:r w:rsidR="00D53093" w:rsidRPr="00793363">
        <w:rPr>
          <w:rFonts w:ascii="Arial" w:hAnsi="Arial" w:cs="Arial"/>
          <w:b/>
          <w:bCs/>
        </w:rPr>
        <w:t xml:space="preserve">VÝKONU </w:t>
      </w:r>
      <w:r w:rsidR="0089703F" w:rsidRPr="00793363">
        <w:rPr>
          <w:rFonts w:ascii="Arial" w:hAnsi="Arial" w:cs="Arial"/>
          <w:b/>
          <w:bCs/>
        </w:rPr>
        <w:t>V NEÚPLNÉM DOPRAVNÍM ROCE</w:t>
      </w:r>
    </w:p>
    <w:p w:rsidR="00472D3E" w:rsidRPr="006D68F0" w:rsidRDefault="00D53093" w:rsidP="006D68F0">
      <w:pPr>
        <w:pStyle w:val="Normln0"/>
        <w:keepNext w:val="0"/>
        <w:tabs>
          <w:tab w:val="clear" w:pos="0"/>
        </w:tabs>
        <w:spacing w:before="0" w:line="360" w:lineRule="auto"/>
        <w:rPr>
          <w:rFonts w:ascii="Arial" w:eastAsia="Calibri" w:hAnsi="Arial" w:cs="Arial"/>
          <w:bCs/>
          <w:szCs w:val="22"/>
        </w:rPr>
      </w:pPr>
      <w:r w:rsidRPr="006D68F0">
        <w:rPr>
          <w:rFonts w:ascii="Arial" w:eastAsia="Calibri" w:hAnsi="Arial" w:cs="Arial"/>
          <w:bCs/>
          <w:szCs w:val="22"/>
        </w:rPr>
        <w:t xml:space="preserve">V případě, že Smlouva netrvá po celé období </w:t>
      </w:r>
      <w:r w:rsidR="00B61597" w:rsidRPr="006D68F0">
        <w:rPr>
          <w:rFonts w:ascii="Arial" w:eastAsia="Calibri" w:hAnsi="Arial" w:cs="Arial"/>
          <w:bCs/>
          <w:szCs w:val="22"/>
        </w:rPr>
        <w:t>D</w:t>
      </w:r>
      <w:r w:rsidRPr="006D68F0">
        <w:rPr>
          <w:rFonts w:ascii="Arial" w:eastAsia="Calibri" w:hAnsi="Arial" w:cs="Arial"/>
          <w:bCs/>
          <w:szCs w:val="22"/>
        </w:rPr>
        <w:t xml:space="preserve">opravního roku, bude </w:t>
      </w:r>
      <w:r w:rsidR="00B8248A" w:rsidRPr="006D68F0">
        <w:rPr>
          <w:rFonts w:ascii="Arial" w:eastAsia="Calibri" w:hAnsi="Arial" w:cs="Arial"/>
          <w:bCs/>
          <w:szCs w:val="22"/>
        </w:rPr>
        <w:t xml:space="preserve">Referenční rozsah dopravního výkonu </w:t>
      </w:r>
      <w:r w:rsidRPr="006D68F0">
        <w:rPr>
          <w:rFonts w:ascii="Arial" w:eastAsia="Calibri" w:hAnsi="Arial" w:cs="Arial"/>
          <w:bCs/>
          <w:szCs w:val="22"/>
        </w:rPr>
        <w:t xml:space="preserve">přepočítán pro příslušné období podle následujícího vzorce. </w:t>
      </w:r>
      <w:r w:rsidR="00B8248A" w:rsidRPr="006D68F0">
        <w:rPr>
          <w:rFonts w:ascii="Arial" w:eastAsia="Calibri" w:hAnsi="Arial" w:cs="Arial"/>
          <w:bCs/>
          <w:szCs w:val="22"/>
        </w:rPr>
        <w:t xml:space="preserve">Referenční rozsah dopravního výkonu </w:t>
      </w:r>
      <w:r w:rsidRPr="006D68F0">
        <w:rPr>
          <w:rFonts w:ascii="Arial" w:eastAsia="Calibri" w:hAnsi="Arial" w:cs="Arial"/>
          <w:bCs/>
          <w:szCs w:val="22"/>
        </w:rPr>
        <w:t xml:space="preserve">se upraví v poměru počtu kalendářních dní trvání smlouvy v příslušném </w:t>
      </w:r>
      <w:r w:rsidR="00D0393D" w:rsidRPr="006D68F0">
        <w:rPr>
          <w:rFonts w:ascii="Arial" w:eastAsia="Calibri" w:hAnsi="Arial" w:cs="Arial"/>
          <w:bCs/>
          <w:szCs w:val="22"/>
        </w:rPr>
        <w:t>D</w:t>
      </w:r>
      <w:r w:rsidRPr="006D68F0">
        <w:rPr>
          <w:rFonts w:ascii="Arial" w:eastAsia="Calibri" w:hAnsi="Arial" w:cs="Arial"/>
          <w:bCs/>
          <w:szCs w:val="22"/>
        </w:rPr>
        <w:t>opravním roce.</w:t>
      </w:r>
    </w:p>
    <w:p w:rsidR="00472D3E" w:rsidRPr="00793363" w:rsidRDefault="00472D3E" w:rsidP="00E53EDD">
      <w:pPr>
        <w:pStyle w:val="Odstavecseseznamem"/>
        <w:ind w:left="360"/>
        <w:jc w:val="right"/>
        <w:rPr>
          <w:rFonts w:ascii="Arial" w:hAnsi="Arial" w:cs="Arial"/>
          <w:color w:val="000000"/>
        </w:rPr>
      </w:pPr>
    </w:p>
    <w:p w:rsidR="00472D3E" w:rsidRPr="00793363" w:rsidRDefault="0098703F" w:rsidP="00121674">
      <w:pPr>
        <w:pStyle w:val="Odstavecseseznamem"/>
        <w:ind w:left="0"/>
        <w:rPr>
          <w:rFonts w:ascii="Arial" w:hAnsi="Arial" w:cs="Arial"/>
          <w:color w:val="000000"/>
        </w:rPr>
      </w:pPr>
      <m:oMathPara>
        <m:oMathParaPr>
          <m:jc m:val="left"/>
        </m:oMathParaPr>
        <m:oMath>
          <m:sSub>
            <m:sSubPr>
              <m:ctrlPr>
                <w:rPr>
                  <w:rFonts w:ascii="Cambria Math" w:hAnsi="Cambria Math" w:cs="Arial"/>
                  <w:i/>
                  <w:color w:val="000000"/>
                </w:rPr>
              </m:ctrlPr>
            </m:sSubPr>
            <m:e>
              <m:r>
                <w:rPr>
                  <w:rFonts w:ascii="Cambria Math" w:hAnsi="Cambria Math" w:cs="Arial"/>
                  <w:color w:val="000000"/>
                </w:rPr>
                <m:t>RV</m:t>
              </m:r>
            </m:e>
            <m:sub>
              <m:r>
                <w:rPr>
                  <w:rFonts w:ascii="Cambria Math" w:hAnsi="Cambria Math" w:cs="Arial"/>
                  <w:color w:val="000000"/>
                </w:rPr>
                <m:t>ij</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RV</m:t>
              </m:r>
            </m:e>
            <m:sub>
              <m:r>
                <w:rPr>
                  <w:rFonts w:ascii="Cambria Math" w:hAnsi="Cambria Math" w:cs="Arial"/>
                  <w:color w:val="000000"/>
                </w:rPr>
                <m:t>výc</m:t>
              </m:r>
              <m:sSub>
                <m:sSubPr>
                  <m:ctrlPr>
                    <w:rPr>
                      <w:rFonts w:ascii="Cambria Math" w:hAnsi="Cambria Math" w:cs="Arial"/>
                      <w:i/>
                      <w:color w:val="000000"/>
                    </w:rPr>
                  </m:ctrlPr>
                </m:sSubPr>
                <m:e>
                  <m:r>
                    <w:rPr>
                      <w:rFonts w:ascii="Cambria Math" w:hAnsi="Cambria Math" w:cs="Arial"/>
                      <w:color w:val="000000"/>
                    </w:rPr>
                    <m:t>h</m:t>
                  </m:r>
                </m:e>
                <m:sub>
                  <m:r>
                    <w:rPr>
                      <w:rFonts w:ascii="Cambria Math" w:hAnsi="Cambria Math" w:cs="Arial"/>
                      <w:color w:val="000000"/>
                    </w:rPr>
                    <m:t>i</m:t>
                  </m:r>
                </m:sub>
              </m:sSub>
            </m:sub>
          </m:sSub>
          <m:r>
            <w:rPr>
              <w:rFonts w:ascii="Cambria Math" w:hAnsi="Cambria Math" w:cs="Arial"/>
              <w:color w:val="000000"/>
            </w:rPr>
            <m:t xml:space="preserve"> .  </m:t>
          </m:r>
          <m:f>
            <m:fPr>
              <m:ctrlPr>
                <w:rPr>
                  <w:rFonts w:ascii="Cambria Math" w:hAnsi="Cambria Math" w:cs="Arial"/>
                  <w:i/>
                  <w:color w:val="000000"/>
                </w:rPr>
              </m:ctrlPr>
            </m:fPr>
            <m:num>
              <m:r>
                <w:rPr>
                  <w:rFonts w:ascii="Cambria Math" w:hAnsi="Cambria Math" w:cs="Arial"/>
                  <w:color w:val="000000"/>
                </w:rPr>
                <m:t>PD</m:t>
              </m:r>
            </m:num>
            <m:den>
              <m:r>
                <w:rPr>
                  <w:rFonts w:ascii="Cambria Math" w:hAnsi="Cambria Math" w:cs="Arial"/>
                  <w:color w:val="000000"/>
                </w:rPr>
                <m:t>365</m:t>
              </m:r>
            </m:den>
          </m:f>
        </m:oMath>
      </m:oMathPara>
    </w:p>
    <w:p w:rsidR="005C3FA2" w:rsidRPr="00793363" w:rsidRDefault="005C3FA2" w:rsidP="0089703F">
      <w:pPr>
        <w:spacing w:before="240" w:after="120"/>
        <w:rPr>
          <w:rFonts w:ascii="Arial" w:hAnsi="Arial" w:cs="Arial"/>
          <w:sz w:val="20"/>
          <w:szCs w:val="20"/>
        </w:rPr>
      </w:pPr>
      <w:r w:rsidRPr="00793363">
        <w:rPr>
          <w:rFonts w:ascii="Arial" w:hAnsi="Arial" w:cs="Arial"/>
          <w:sz w:val="20"/>
          <w:szCs w:val="20"/>
        </w:rPr>
        <w:t>Kde:</w:t>
      </w:r>
    </w:p>
    <w:p w:rsidR="00472D3E" w:rsidRPr="00793363" w:rsidRDefault="00D53093" w:rsidP="00B8248A">
      <w:pPr>
        <w:spacing w:after="60"/>
        <w:ind w:left="705" w:hanging="705"/>
        <w:jc w:val="both"/>
        <w:rPr>
          <w:rFonts w:ascii="Arial" w:hAnsi="Arial" w:cs="Arial"/>
          <w:bCs/>
          <w:color w:val="000000"/>
          <w:sz w:val="20"/>
          <w:szCs w:val="20"/>
        </w:rPr>
      </w:pPr>
      <w:proofErr w:type="spellStart"/>
      <w:r w:rsidRPr="00793363">
        <w:rPr>
          <w:rFonts w:ascii="Arial" w:hAnsi="Arial" w:cs="Arial"/>
          <w:b/>
          <w:bCs/>
          <w:color w:val="000000"/>
          <w:sz w:val="20"/>
          <w:szCs w:val="20"/>
        </w:rPr>
        <w:t>RV</w:t>
      </w:r>
      <w:r w:rsidRPr="00793363">
        <w:rPr>
          <w:rFonts w:ascii="Arial" w:hAnsi="Arial" w:cs="Arial"/>
          <w:b/>
          <w:bCs/>
          <w:color w:val="000000"/>
          <w:sz w:val="20"/>
          <w:szCs w:val="20"/>
          <w:vertAlign w:val="subscript"/>
        </w:rPr>
        <w:t>i</w:t>
      </w:r>
      <w:proofErr w:type="spellEnd"/>
      <w:r w:rsidRPr="00793363">
        <w:rPr>
          <w:rFonts w:ascii="Arial" w:hAnsi="Arial" w:cs="Arial"/>
          <w:b/>
          <w:bCs/>
          <w:color w:val="000000"/>
          <w:sz w:val="20"/>
          <w:szCs w:val="20"/>
          <w:vertAlign w:val="subscript"/>
        </w:rPr>
        <w:t xml:space="preserve"> </w:t>
      </w:r>
      <w:r w:rsidR="000A1354" w:rsidRPr="00793363">
        <w:rPr>
          <w:rFonts w:ascii="Arial" w:hAnsi="Arial" w:cs="Arial"/>
          <w:b/>
          <w:bCs/>
          <w:color w:val="000000"/>
          <w:sz w:val="20"/>
          <w:szCs w:val="20"/>
          <w:vertAlign w:val="subscript"/>
        </w:rPr>
        <w:t>j</w:t>
      </w:r>
      <w:r w:rsidRPr="00793363">
        <w:rPr>
          <w:rFonts w:ascii="Arial" w:hAnsi="Arial" w:cs="Arial"/>
          <w:bCs/>
          <w:color w:val="000000"/>
          <w:sz w:val="20"/>
          <w:szCs w:val="20"/>
        </w:rPr>
        <w:tab/>
        <w:t xml:space="preserve">je hodnota </w:t>
      </w:r>
      <w:r w:rsidR="00B8248A" w:rsidRPr="00793363">
        <w:rPr>
          <w:rFonts w:ascii="Arial" w:hAnsi="Arial" w:cs="Arial"/>
          <w:bCs/>
          <w:color w:val="000000"/>
          <w:sz w:val="20"/>
          <w:szCs w:val="20"/>
        </w:rPr>
        <w:t xml:space="preserve">Referenční rozsah dopravního výkonu </w:t>
      </w:r>
      <w:r w:rsidR="00822E57">
        <w:rPr>
          <w:rFonts w:ascii="Arial" w:hAnsi="Arial" w:cs="Arial"/>
          <w:bCs/>
          <w:color w:val="000000"/>
          <w:sz w:val="20"/>
          <w:szCs w:val="20"/>
        </w:rPr>
        <w:t>Základního v</w:t>
      </w:r>
      <w:r w:rsidRPr="00793363">
        <w:rPr>
          <w:rFonts w:ascii="Arial" w:hAnsi="Arial" w:cs="Arial"/>
          <w:bCs/>
          <w:color w:val="000000"/>
          <w:sz w:val="20"/>
          <w:szCs w:val="20"/>
        </w:rPr>
        <w:t xml:space="preserve">ozidla kategorie „i“ v neúplném </w:t>
      </w:r>
      <w:r w:rsidR="00E40500" w:rsidRPr="00793363">
        <w:rPr>
          <w:rFonts w:ascii="Arial" w:hAnsi="Arial" w:cs="Arial"/>
          <w:bCs/>
          <w:color w:val="000000"/>
          <w:sz w:val="20"/>
          <w:szCs w:val="20"/>
        </w:rPr>
        <w:t>D</w:t>
      </w:r>
      <w:r w:rsidRPr="00793363">
        <w:rPr>
          <w:rFonts w:ascii="Arial" w:hAnsi="Arial" w:cs="Arial"/>
          <w:bCs/>
          <w:color w:val="000000"/>
          <w:sz w:val="20"/>
          <w:szCs w:val="20"/>
        </w:rPr>
        <w:t>opravním roce</w:t>
      </w:r>
      <w:r w:rsidR="000A1354" w:rsidRPr="00793363">
        <w:rPr>
          <w:rFonts w:ascii="Arial" w:hAnsi="Arial" w:cs="Arial"/>
          <w:bCs/>
          <w:color w:val="000000"/>
          <w:sz w:val="20"/>
          <w:szCs w:val="20"/>
        </w:rPr>
        <w:t xml:space="preserve"> „j“</w:t>
      </w:r>
      <w:r w:rsidR="0028000A" w:rsidRPr="00793363">
        <w:rPr>
          <w:rFonts w:ascii="Arial" w:hAnsi="Arial" w:cs="Arial"/>
          <w:bCs/>
          <w:color w:val="000000"/>
          <w:sz w:val="20"/>
          <w:szCs w:val="20"/>
        </w:rPr>
        <w:t xml:space="preserve"> </w:t>
      </w:r>
      <w:r w:rsidRPr="00793363">
        <w:rPr>
          <w:rFonts w:ascii="Arial" w:hAnsi="Arial" w:cs="Arial"/>
          <w:bCs/>
          <w:color w:val="000000"/>
          <w:sz w:val="20"/>
          <w:szCs w:val="20"/>
        </w:rPr>
        <w:t>[km]</w:t>
      </w:r>
    </w:p>
    <w:p w:rsidR="00472D3E" w:rsidRPr="00793363" w:rsidRDefault="00D53093" w:rsidP="006D68F0">
      <w:pPr>
        <w:spacing w:after="60"/>
        <w:ind w:left="705" w:hanging="705"/>
        <w:jc w:val="both"/>
        <w:rPr>
          <w:rFonts w:ascii="Arial" w:hAnsi="Arial" w:cs="Arial"/>
          <w:bCs/>
          <w:color w:val="000000"/>
          <w:sz w:val="20"/>
          <w:szCs w:val="20"/>
        </w:rPr>
      </w:pPr>
      <w:proofErr w:type="spellStart"/>
      <w:r w:rsidRPr="00793363">
        <w:rPr>
          <w:rFonts w:ascii="Arial" w:hAnsi="Arial" w:cs="Arial"/>
          <w:b/>
          <w:bCs/>
          <w:color w:val="000000"/>
          <w:sz w:val="20"/>
          <w:szCs w:val="20"/>
        </w:rPr>
        <w:t>RV</w:t>
      </w:r>
      <w:r w:rsidRPr="00793363">
        <w:rPr>
          <w:rFonts w:ascii="Arial" w:hAnsi="Arial" w:cs="Arial"/>
          <w:b/>
          <w:bCs/>
          <w:color w:val="000000"/>
          <w:sz w:val="20"/>
          <w:szCs w:val="20"/>
          <w:vertAlign w:val="subscript"/>
        </w:rPr>
        <w:t>vých</w:t>
      </w:r>
      <w:proofErr w:type="spellEnd"/>
      <w:r w:rsidR="00121674" w:rsidRPr="00793363">
        <w:rPr>
          <w:rFonts w:ascii="Arial" w:hAnsi="Arial" w:cs="Arial"/>
          <w:b/>
          <w:bCs/>
          <w:color w:val="000000"/>
          <w:sz w:val="20"/>
          <w:szCs w:val="20"/>
          <w:vertAlign w:val="subscript"/>
        </w:rPr>
        <w:t xml:space="preserve"> i</w:t>
      </w:r>
      <w:r w:rsidRPr="00793363">
        <w:rPr>
          <w:rFonts w:ascii="Arial" w:hAnsi="Arial" w:cs="Arial"/>
          <w:bCs/>
          <w:color w:val="000000"/>
          <w:sz w:val="20"/>
          <w:szCs w:val="20"/>
        </w:rPr>
        <w:tab/>
        <w:t xml:space="preserve">je </w:t>
      </w:r>
      <w:r w:rsidR="00B8248A" w:rsidRPr="00793363">
        <w:rPr>
          <w:rFonts w:ascii="Arial" w:hAnsi="Arial" w:cs="Arial"/>
          <w:bCs/>
          <w:color w:val="000000"/>
          <w:sz w:val="20"/>
          <w:szCs w:val="20"/>
        </w:rPr>
        <w:t xml:space="preserve">Referenční rozsah dopravního výkonu </w:t>
      </w:r>
      <w:r w:rsidR="00822E57">
        <w:rPr>
          <w:rFonts w:ascii="Arial" w:hAnsi="Arial" w:cs="Arial"/>
          <w:bCs/>
          <w:color w:val="000000"/>
          <w:sz w:val="20"/>
          <w:szCs w:val="20"/>
        </w:rPr>
        <w:t>Základního v</w:t>
      </w:r>
      <w:r w:rsidRPr="00793363">
        <w:rPr>
          <w:rFonts w:ascii="Arial" w:hAnsi="Arial" w:cs="Arial"/>
          <w:bCs/>
          <w:color w:val="000000"/>
          <w:sz w:val="20"/>
          <w:szCs w:val="20"/>
        </w:rPr>
        <w:t>ozidla kategorie „i“ uvedený v </w:t>
      </w:r>
      <w:r w:rsidR="00573CA9" w:rsidRPr="00793363">
        <w:rPr>
          <w:rFonts w:ascii="Arial" w:hAnsi="Arial" w:cs="Arial"/>
          <w:bCs/>
          <w:color w:val="000000"/>
          <w:sz w:val="20"/>
          <w:szCs w:val="20"/>
        </w:rPr>
        <w:t>P</w:t>
      </w:r>
      <w:r w:rsidRPr="00793363">
        <w:rPr>
          <w:rFonts w:ascii="Arial" w:hAnsi="Arial" w:cs="Arial"/>
          <w:bCs/>
          <w:color w:val="000000"/>
          <w:sz w:val="20"/>
          <w:szCs w:val="20"/>
        </w:rPr>
        <w:t>říloze č. 1 Smlouvy</w:t>
      </w:r>
      <w:r w:rsidR="00C22EA8">
        <w:rPr>
          <w:rFonts w:ascii="Arial" w:hAnsi="Arial" w:cs="Arial"/>
          <w:bCs/>
          <w:color w:val="000000"/>
          <w:sz w:val="20"/>
          <w:szCs w:val="20"/>
        </w:rPr>
        <w:t xml:space="preserve"> – </w:t>
      </w:r>
      <w:r w:rsidR="00772454">
        <w:rPr>
          <w:rFonts w:ascii="Arial" w:hAnsi="Arial" w:cs="Arial"/>
          <w:bCs/>
          <w:color w:val="000000"/>
          <w:sz w:val="20"/>
          <w:szCs w:val="20"/>
        </w:rPr>
        <w:t>Specifikace</w:t>
      </w:r>
      <w:r w:rsidR="00C22EA8">
        <w:rPr>
          <w:rFonts w:ascii="Arial" w:hAnsi="Arial" w:cs="Arial"/>
          <w:bCs/>
          <w:color w:val="000000"/>
          <w:sz w:val="20"/>
          <w:szCs w:val="20"/>
        </w:rPr>
        <w:t xml:space="preserve"> poskytovaných veřejných služeb</w:t>
      </w:r>
      <w:r w:rsidRPr="00793363">
        <w:rPr>
          <w:rFonts w:ascii="Arial" w:hAnsi="Arial" w:cs="Arial"/>
          <w:bCs/>
          <w:color w:val="000000"/>
          <w:sz w:val="20"/>
          <w:szCs w:val="20"/>
        </w:rPr>
        <w:t xml:space="preserve"> [km]</w:t>
      </w:r>
    </w:p>
    <w:p w:rsidR="00472D3E" w:rsidRPr="00793363" w:rsidRDefault="00D53093" w:rsidP="00B8248A">
      <w:pPr>
        <w:spacing w:after="60"/>
        <w:jc w:val="both"/>
        <w:rPr>
          <w:rFonts w:ascii="Arial" w:hAnsi="Arial" w:cs="Arial"/>
          <w:b/>
          <w:caps/>
          <w:u w:val="single"/>
        </w:rPr>
      </w:pPr>
      <w:r w:rsidRPr="00793363">
        <w:rPr>
          <w:rFonts w:ascii="Arial" w:hAnsi="Arial" w:cs="Arial"/>
          <w:b/>
          <w:bCs/>
          <w:color w:val="000000"/>
          <w:sz w:val="20"/>
          <w:szCs w:val="20"/>
        </w:rPr>
        <w:t>PD</w:t>
      </w:r>
      <w:r w:rsidRPr="00793363">
        <w:rPr>
          <w:rFonts w:ascii="Arial" w:hAnsi="Arial" w:cs="Arial"/>
          <w:bCs/>
          <w:color w:val="000000"/>
          <w:sz w:val="20"/>
          <w:szCs w:val="20"/>
        </w:rPr>
        <w:tab/>
        <w:t xml:space="preserve">je počet kalendářních dní </w:t>
      </w:r>
      <w:r w:rsidR="008D1EBC" w:rsidRPr="00793363">
        <w:rPr>
          <w:rFonts w:ascii="Arial" w:hAnsi="Arial" w:cs="Arial"/>
          <w:bCs/>
          <w:color w:val="000000"/>
          <w:sz w:val="20"/>
          <w:szCs w:val="20"/>
        </w:rPr>
        <w:t xml:space="preserve">v období </w:t>
      </w:r>
      <w:r w:rsidRPr="00793363">
        <w:rPr>
          <w:rFonts w:ascii="Arial" w:hAnsi="Arial" w:cs="Arial"/>
          <w:bCs/>
          <w:color w:val="000000"/>
          <w:sz w:val="20"/>
          <w:szCs w:val="20"/>
        </w:rPr>
        <w:t>trvání Smlouvy v</w:t>
      </w:r>
      <w:r w:rsidR="008D1EBC" w:rsidRPr="00793363">
        <w:rPr>
          <w:rFonts w:ascii="Arial" w:hAnsi="Arial" w:cs="Arial"/>
          <w:bCs/>
          <w:color w:val="000000"/>
          <w:sz w:val="20"/>
          <w:szCs w:val="20"/>
        </w:rPr>
        <w:t xml:space="preserve"> příslušném </w:t>
      </w:r>
      <w:r w:rsidR="00E40500" w:rsidRPr="00793363">
        <w:rPr>
          <w:rFonts w:ascii="Arial" w:hAnsi="Arial" w:cs="Arial"/>
          <w:bCs/>
          <w:color w:val="000000"/>
          <w:sz w:val="20"/>
          <w:szCs w:val="20"/>
        </w:rPr>
        <w:t>D</w:t>
      </w:r>
      <w:r w:rsidRPr="00793363">
        <w:rPr>
          <w:rFonts w:ascii="Arial" w:hAnsi="Arial" w:cs="Arial"/>
          <w:bCs/>
          <w:color w:val="000000"/>
          <w:sz w:val="20"/>
          <w:szCs w:val="20"/>
        </w:rPr>
        <w:t>opravní</w:t>
      </w:r>
      <w:r w:rsidR="008D1EBC" w:rsidRPr="00793363">
        <w:rPr>
          <w:rFonts w:ascii="Arial" w:hAnsi="Arial" w:cs="Arial"/>
          <w:bCs/>
          <w:color w:val="000000"/>
          <w:sz w:val="20"/>
          <w:szCs w:val="20"/>
        </w:rPr>
        <w:t>m</w:t>
      </w:r>
      <w:r w:rsidRPr="00793363">
        <w:rPr>
          <w:rFonts w:ascii="Arial" w:hAnsi="Arial" w:cs="Arial"/>
          <w:bCs/>
          <w:color w:val="000000"/>
          <w:sz w:val="20"/>
          <w:szCs w:val="20"/>
        </w:rPr>
        <w:t xml:space="preserve"> roce</w:t>
      </w:r>
    </w:p>
    <w:p w:rsidR="008F1B0D" w:rsidRPr="00793363" w:rsidRDefault="008F1B0D" w:rsidP="009C2841">
      <w:pPr>
        <w:ind w:left="705" w:hanging="705"/>
        <w:jc w:val="both"/>
        <w:rPr>
          <w:rFonts w:ascii="Arial" w:hAnsi="Arial" w:cs="Arial"/>
          <w:sz w:val="18"/>
          <w:szCs w:val="18"/>
        </w:rPr>
      </w:pPr>
    </w:p>
    <w:p w:rsidR="009C2841" w:rsidRPr="00793363" w:rsidRDefault="009C2841" w:rsidP="009C2841">
      <w:pPr>
        <w:ind w:left="705" w:hanging="705"/>
        <w:jc w:val="both"/>
        <w:rPr>
          <w:rFonts w:ascii="Arial" w:hAnsi="Arial" w:cs="Arial"/>
          <w:bCs/>
          <w:color w:val="000000"/>
        </w:rPr>
      </w:pPr>
    </w:p>
    <w:sectPr w:rsidR="009C2841" w:rsidRPr="00793363" w:rsidSect="0084745E">
      <w:headerReference w:type="default" r:id="rId10"/>
      <w:footerReference w:type="default" r:id="rId11"/>
      <w:headerReference w:type="first" r:id="rId12"/>
      <w:pgSz w:w="11906" w:h="16838"/>
      <w:pgMar w:top="1531" w:right="1134" w:bottom="130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472" w:rsidRDefault="00AE1472" w:rsidP="00315D70">
      <w:pPr>
        <w:spacing w:after="0" w:line="240" w:lineRule="auto"/>
      </w:pPr>
      <w:r>
        <w:separator/>
      </w:r>
    </w:p>
  </w:endnote>
  <w:endnote w:type="continuationSeparator" w:id="0">
    <w:p w:rsidR="00AE1472" w:rsidRDefault="00AE1472" w:rsidP="00315D70">
      <w:pPr>
        <w:spacing w:after="0" w:line="240" w:lineRule="auto"/>
      </w:pPr>
      <w:r>
        <w:continuationSeparator/>
      </w:r>
    </w:p>
  </w:endnote>
  <w:endnote w:type="continuationNotice" w:id="1">
    <w:p w:rsidR="00AE1472" w:rsidRDefault="00AE14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B99" w:rsidRPr="0038759E" w:rsidRDefault="007C3274" w:rsidP="00594FD8">
    <w:pPr>
      <w:pStyle w:val="Zpat"/>
      <w:jc w:val="center"/>
      <w:rPr>
        <w:rFonts w:ascii="Arial" w:hAnsi="Arial" w:cs="Arial"/>
      </w:rPr>
    </w:pPr>
    <w:r w:rsidRPr="0038759E">
      <w:rPr>
        <w:rFonts w:ascii="Arial" w:hAnsi="Arial" w:cs="Arial"/>
      </w:rPr>
      <w:fldChar w:fldCharType="begin"/>
    </w:r>
    <w:r w:rsidR="00D95B99" w:rsidRPr="0038759E">
      <w:rPr>
        <w:rFonts w:ascii="Arial" w:hAnsi="Arial" w:cs="Arial"/>
      </w:rPr>
      <w:instrText>PAGE   \* MERGEFORMAT</w:instrText>
    </w:r>
    <w:r w:rsidRPr="0038759E">
      <w:rPr>
        <w:rFonts w:ascii="Arial" w:hAnsi="Arial" w:cs="Arial"/>
      </w:rPr>
      <w:fldChar w:fldCharType="separate"/>
    </w:r>
    <w:r w:rsidR="00DE3A05">
      <w:rPr>
        <w:rFonts w:ascii="Arial" w:hAnsi="Arial" w:cs="Arial"/>
        <w:noProof/>
      </w:rPr>
      <w:t>2</w:t>
    </w:r>
    <w:r w:rsidRPr="0038759E">
      <w:rPr>
        <w:rFonts w:ascii="Arial" w:hAnsi="Arial" w:cs="Arial"/>
      </w:rPr>
      <w:fldChar w:fldCharType="end"/>
    </w:r>
    <w:r w:rsidR="0084745E">
      <w:rPr>
        <w:rFonts w:ascii="Arial" w:hAnsi="Arial" w:cs="Arial"/>
      </w:rPr>
      <w:t>/</w:t>
    </w:r>
    <w:r w:rsidR="000C5C65">
      <w:rPr>
        <w:rFonts w:ascii="Arial" w:hAnsi="Arial" w:cs="Arial"/>
        <w:noProof/>
      </w:rPr>
      <w:fldChar w:fldCharType="begin"/>
    </w:r>
    <w:r w:rsidR="000C5C65">
      <w:rPr>
        <w:rFonts w:ascii="Arial" w:hAnsi="Arial" w:cs="Arial"/>
        <w:noProof/>
      </w:rPr>
      <w:instrText xml:space="preserve"> NUMPAGES   \* MERGEFORMAT </w:instrText>
    </w:r>
    <w:r w:rsidR="000C5C65">
      <w:rPr>
        <w:rFonts w:ascii="Arial" w:hAnsi="Arial" w:cs="Arial"/>
        <w:noProof/>
      </w:rPr>
      <w:fldChar w:fldCharType="separate"/>
    </w:r>
    <w:r w:rsidR="00DE3A05" w:rsidRPr="00DE3A05">
      <w:rPr>
        <w:rFonts w:ascii="Arial" w:hAnsi="Arial" w:cs="Arial"/>
        <w:noProof/>
      </w:rPr>
      <w:t>9</w:t>
    </w:r>
    <w:r w:rsidR="000C5C65">
      <w:rPr>
        <w:rFonts w:ascii="Arial" w:hAnsi="Arial" w:cs="Arial"/>
        <w:noProof/>
      </w:rPr>
      <w:fldChar w:fldCharType="end"/>
    </w:r>
  </w:p>
  <w:p w:rsidR="00D95B99" w:rsidRDefault="00D95B9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472" w:rsidRDefault="00AE1472" w:rsidP="00315D70">
      <w:pPr>
        <w:spacing w:after="0" w:line="240" w:lineRule="auto"/>
      </w:pPr>
      <w:r>
        <w:separator/>
      </w:r>
    </w:p>
  </w:footnote>
  <w:footnote w:type="continuationSeparator" w:id="0">
    <w:p w:rsidR="00AE1472" w:rsidRDefault="00AE1472" w:rsidP="00315D70">
      <w:pPr>
        <w:spacing w:after="0" w:line="240" w:lineRule="auto"/>
      </w:pPr>
      <w:r>
        <w:continuationSeparator/>
      </w:r>
    </w:p>
  </w:footnote>
  <w:footnote w:type="continuationNotice" w:id="1">
    <w:p w:rsidR="00AE1472" w:rsidRDefault="00AE14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B99" w:rsidRDefault="00D95B99">
    <w:pPr>
      <w:pStyle w:val="Zhlav"/>
      <w:rPr>
        <w:rFonts w:ascii="Arial" w:hAnsi="Arial" w:cs="Arial"/>
        <w:b/>
        <w:color w:val="404040" w:themeColor="text1" w:themeTint="BF"/>
        <w:sz w:val="22"/>
      </w:rPr>
    </w:pPr>
    <w:r w:rsidRPr="001A3E38">
      <w:rPr>
        <w:rFonts w:ascii="Arial" w:hAnsi="Arial" w:cs="Arial"/>
        <w:b/>
        <w:color w:val="404040" w:themeColor="text1" w:themeTint="BF"/>
        <w:sz w:val="22"/>
      </w:rPr>
      <w:t xml:space="preserve">Příloha č. </w:t>
    </w:r>
    <w:r>
      <w:rPr>
        <w:rFonts w:ascii="Arial" w:hAnsi="Arial" w:cs="Arial"/>
        <w:b/>
        <w:color w:val="404040" w:themeColor="text1" w:themeTint="BF"/>
        <w:sz w:val="22"/>
      </w:rPr>
      <w:t>2</w:t>
    </w:r>
  </w:p>
  <w:p w:rsidR="003D4C8D" w:rsidRPr="003D4C8D" w:rsidRDefault="003D4C8D" w:rsidP="003D4C8D">
    <w:pPr>
      <w:pStyle w:val="Zhlav"/>
      <w:rPr>
        <w:rFonts w:ascii="Arial" w:hAnsi="Arial" w:cs="Arial"/>
        <w:color w:val="404040" w:themeColor="text1" w:themeTint="BF"/>
        <w:sz w:val="16"/>
        <w:szCs w:val="16"/>
      </w:rPr>
    </w:pPr>
    <w:r w:rsidRPr="003D4C8D">
      <w:rPr>
        <w:rFonts w:ascii="Arial" w:hAnsi="Arial" w:cs="Arial"/>
        <w:color w:val="404040" w:themeColor="text1" w:themeTint="BF"/>
        <w:sz w:val="16"/>
        <w:szCs w:val="16"/>
      </w:rPr>
      <w:t xml:space="preserve">ke Smlouvě o veřejných službách v přepravě cestujících </w:t>
    </w:r>
  </w:p>
  <w:p w:rsidR="00D95B99" w:rsidRPr="00E53EDD" w:rsidRDefault="003D4C8D" w:rsidP="003D4C8D">
    <w:pPr>
      <w:pStyle w:val="Zhlav"/>
      <w:pBdr>
        <w:bottom w:val="single" w:sz="4" w:space="1" w:color="auto"/>
      </w:pBdr>
      <w:rPr>
        <w:rFonts w:ascii="Arial" w:hAnsi="Arial" w:cs="Arial"/>
        <w:color w:val="404040" w:themeColor="text1" w:themeTint="BF"/>
        <w:sz w:val="18"/>
      </w:rPr>
    </w:pPr>
    <w:r w:rsidRPr="003D4C8D">
      <w:rPr>
        <w:rFonts w:ascii="Arial" w:hAnsi="Arial" w:cs="Arial"/>
        <w:color w:val="404040" w:themeColor="text1" w:themeTint="BF"/>
        <w:sz w:val="16"/>
        <w:szCs w:val="16"/>
      </w:rPr>
      <w:t>ve veřejné linkové dopravě na území Královéhradeckého kraje pro přechodné období od roku 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B99" w:rsidRPr="00D95B99" w:rsidRDefault="00D95B99" w:rsidP="00122675">
    <w:pPr>
      <w:pStyle w:val="Zhlav"/>
      <w:spacing w:after="80"/>
      <w:rPr>
        <w:rFonts w:ascii="Arial" w:hAnsi="Arial" w:cs="Arial"/>
        <w:b/>
        <w:color w:val="404040" w:themeColor="text1" w:themeTint="BF"/>
        <w:sz w:val="24"/>
        <w:szCs w:val="22"/>
      </w:rPr>
    </w:pPr>
    <w:r w:rsidRPr="00D95B99">
      <w:rPr>
        <w:noProof/>
        <w:color w:val="404040" w:themeColor="text1" w:themeTint="BF"/>
        <w:sz w:val="24"/>
        <w:szCs w:val="22"/>
        <w:lang w:eastAsia="cs-CZ"/>
      </w:rPr>
      <w:drawing>
        <wp:anchor distT="0" distB="0" distL="114300" distR="114300" simplePos="0" relativeHeight="251661312" behindDoc="0" locked="0" layoutInCell="1" allowOverlap="1">
          <wp:simplePos x="0" y="0"/>
          <wp:positionH relativeFrom="margin">
            <wp:posOffset>5012690</wp:posOffset>
          </wp:positionH>
          <wp:positionV relativeFrom="margin">
            <wp:posOffset>-948690</wp:posOffset>
          </wp:positionV>
          <wp:extent cx="1105535" cy="489585"/>
          <wp:effectExtent l="0" t="0" r="0" b="0"/>
          <wp:wrapSquare wrapText="bothSides"/>
          <wp:docPr id="1" name="Obrázek 1" descr="logo KH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KH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535" cy="489585"/>
                  </a:xfrm>
                  <a:prstGeom prst="rect">
                    <a:avLst/>
                  </a:prstGeom>
                  <a:noFill/>
                </pic:spPr>
              </pic:pic>
            </a:graphicData>
          </a:graphic>
        </wp:anchor>
      </w:drawing>
    </w:r>
    <w:r w:rsidRPr="00D95B99">
      <w:rPr>
        <w:rFonts w:ascii="Arial" w:hAnsi="Arial" w:cs="Arial"/>
        <w:b/>
        <w:color w:val="404040" w:themeColor="text1" w:themeTint="BF"/>
        <w:sz w:val="22"/>
      </w:rPr>
      <w:t xml:space="preserve">Příloha č. </w:t>
    </w:r>
    <w:r>
      <w:rPr>
        <w:rFonts w:ascii="Arial" w:hAnsi="Arial" w:cs="Arial"/>
        <w:b/>
        <w:color w:val="404040" w:themeColor="text1" w:themeTint="BF"/>
        <w:sz w:val="22"/>
      </w:rPr>
      <w:t>2</w:t>
    </w:r>
  </w:p>
  <w:p w:rsidR="00D95B99" w:rsidRPr="003D4C8D" w:rsidRDefault="00D95B99" w:rsidP="00122675">
    <w:pPr>
      <w:pStyle w:val="Zhlav"/>
      <w:rPr>
        <w:rFonts w:ascii="Arial" w:hAnsi="Arial" w:cs="Arial"/>
        <w:color w:val="404040" w:themeColor="text1" w:themeTint="BF"/>
        <w:sz w:val="16"/>
        <w:szCs w:val="16"/>
      </w:rPr>
    </w:pPr>
    <w:r w:rsidRPr="003D4C8D">
      <w:rPr>
        <w:rFonts w:ascii="Arial" w:hAnsi="Arial" w:cs="Arial"/>
        <w:color w:val="404040" w:themeColor="text1" w:themeTint="BF"/>
        <w:sz w:val="16"/>
        <w:szCs w:val="16"/>
      </w:rPr>
      <w:t xml:space="preserve">ke Smlouvě o veřejných službách v přepravě cestujících </w:t>
    </w:r>
  </w:p>
  <w:p w:rsidR="00D95B99" w:rsidRPr="003D4C8D" w:rsidRDefault="00D95B99" w:rsidP="00122675">
    <w:pPr>
      <w:pStyle w:val="Zhlav"/>
      <w:rPr>
        <w:rFonts w:ascii="Arial" w:hAnsi="Arial" w:cs="Arial"/>
        <w:color w:val="404040" w:themeColor="text1" w:themeTint="BF"/>
        <w:sz w:val="16"/>
        <w:szCs w:val="16"/>
      </w:rPr>
    </w:pPr>
    <w:r w:rsidRPr="003D4C8D">
      <w:rPr>
        <w:rFonts w:ascii="Arial" w:hAnsi="Arial" w:cs="Arial"/>
        <w:color w:val="404040" w:themeColor="text1" w:themeTint="BF"/>
        <w:sz w:val="16"/>
        <w:szCs w:val="16"/>
      </w:rPr>
      <w:t>ve veřejné linkové dopravě na území Královéhradeckého kraje</w:t>
    </w:r>
    <w:r w:rsidR="00267CF6" w:rsidRPr="003D4C8D">
      <w:rPr>
        <w:rFonts w:ascii="Arial" w:hAnsi="Arial" w:cs="Arial"/>
        <w:color w:val="404040" w:themeColor="text1" w:themeTint="BF"/>
        <w:sz w:val="16"/>
        <w:szCs w:val="16"/>
      </w:rPr>
      <w:t xml:space="preserve"> pro přechodné období od roku 2019</w:t>
    </w:r>
    <w:r w:rsidRPr="003D4C8D">
      <w:rPr>
        <w:rFonts w:ascii="Arial" w:hAnsi="Arial" w:cs="Arial"/>
        <w:color w:val="404040" w:themeColor="text1" w:themeTint="BF"/>
        <w:sz w:val="16"/>
        <w:szCs w:val="16"/>
      </w:rPr>
      <w:t xml:space="preserve"> </w:t>
    </w:r>
  </w:p>
  <w:p w:rsidR="00D95B99" w:rsidRDefault="00D95B99" w:rsidP="00594FD8">
    <w:pPr>
      <w:pStyle w:val="Zhlav"/>
    </w:pPr>
    <w:r>
      <w:tab/>
    </w:r>
    <w:r>
      <w:tab/>
    </w:r>
  </w:p>
  <w:p w:rsidR="00D95B99" w:rsidRDefault="00D95B99">
    <w:pPr>
      <w:pStyle w:val="Zhlav"/>
    </w:pPr>
  </w:p>
  <w:p w:rsidR="00D95B99" w:rsidRDefault="00D95B9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310D9"/>
    <w:multiLevelType w:val="multilevel"/>
    <w:tmpl w:val="1BF2930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 w15:restartNumberingAfterBreak="0">
    <w:nsid w:val="04764F63"/>
    <w:multiLevelType w:val="multilevel"/>
    <w:tmpl w:val="00F2900E"/>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0A156659"/>
    <w:multiLevelType w:val="multilevel"/>
    <w:tmpl w:val="1BF2930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20D71D57"/>
    <w:multiLevelType w:val="multilevel"/>
    <w:tmpl w:val="EB0E224A"/>
    <w:lvl w:ilvl="0">
      <w:start w:val="3"/>
      <w:numFmt w:val="decimal"/>
      <w:lvlText w:val="%1."/>
      <w:lvlJc w:val="left"/>
      <w:pPr>
        <w:ind w:left="360" w:hanging="360"/>
      </w:pPr>
      <w:rPr>
        <w:rFonts w:cs="Times New Roman" w:hint="default"/>
      </w:rPr>
    </w:lvl>
    <w:lvl w:ilvl="1">
      <w:start w:val="2"/>
      <w:numFmt w:val="decimal"/>
      <w:lvlText w:val="%1.%2."/>
      <w:lvlJc w:val="left"/>
      <w:pPr>
        <w:ind w:left="792" w:hanging="432"/>
      </w:pPr>
      <w:rPr>
        <w:rFonts w:ascii="Calibri" w:hAnsi="Calibri" w:cs="Calibri" w:hint="default"/>
        <w:b w:val="0"/>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282E1990"/>
    <w:multiLevelType w:val="hybridMultilevel"/>
    <w:tmpl w:val="E17042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8481361"/>
    <w:multiLevelType w:val="hybridMultilevel"/>
    <w:tmpl w:val="239A1F3E"/>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6" w15:restartNumberingAfterBreak="0">
    <w:nsid w:val="288A004D"/>
    <w:multiLevelType w:val="hybridMultilevel"/>
    <w:tmpl w:val="7308686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B616D90"/>
    <w:multiLevelType w:val="hybridMultilevel"/>
    <w:tmpl w:val="FA2ADB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BCF6DF2"/>
    <w:multiLevelType w:val="multilevel"/>
    <w:tmpl w:val="9140E0C2"/>
    <w:lvl w:ilvl="0">
      <w:start w:val="3"/>
      <w:numFmt w:val="decimal"/>
      <w:lvlText w:val="%1."/>
      <w:lvlJc w:val="left"/>
      <w:pPr>
        <w:ind w:left="360" w:hanging="360"/>
      </w:pPr>
      <w:rPr>
        <w:rFonts w:cs="Times New Roman" w:hint="default"/>
      </w:rPr>
    </w:lvl>
    <w:lvl w:ilvl="1">
      <w:start w:val="2"/>
      <w:numFmt w:val="decimal"/>
      <w:lvlText w:val="%1.%2."/>
      <w:lvlJc w:val="left"/>
      <w:pPr>
        <w:ind w:left="792" w:hanging="432"/>
      </w:pPr>
      <w:rPr>
        <w:rFonts w:ascii="Calibri" w:hAnsi="Calibri" w:cs="Calibri" w:hint="default"/>
        <w:b w:val="0"/>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31781106"/>
    <w:multiLevelType w:val="multilevel"/>
    <w:tmpl w:val="3CC81CBC"/>
    <w:lvl w:ilvl="0">
      <w:start w:val="3"/>
      <w:numFmt w:val="decimal"/>
      <w:lvlText w:val="%1."/>
      <w:lvlJc w:val="left"/>
      <w:pPr>
        <w:ind w:left="360" w:hanging="360"/>
      </w:pPr>
      <w:rPr>
        <w:rFonts w:cs="Times New Roman" w:hint="default"/>
      </w:rPr>
    </w:lvl>
    <w:lvl w:ilvl="1">
      <w:start w:val="1"/>
      <w:numFmt w:val="decimal"/>
      <w:lvlText w:val="%1.%2."/>
      <w:lvlJc w:val="left"/>
      <w:pPr>
        <w:ind w:left="792" w:hanging="432"/>
      </w:pPr>
      <w:rPr>
        <w:rFonts w:ascii="Calibri" w:hAnsi="Calibri" w:cs="Calibri" w:hint="default"/>
        <w:b w:val="0"/>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34402EC8"/>
    <w:multiLevelType w:val="hybridMultilevel"/>
    <w:tmpl w:val="E10C06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7840A40"/>
    <w:multiLevelType w:val="multilevel"/>
    <w:tmpl w:val="1BF2930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39DF5E6C"/>
    <w:multiLevelType w:val="hybridMultilevel"/>
    <w:tmpl w:val="29ACFF06"/>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13" w15:restartNumberingAfterBreak="0">
    <w:nsid w:val="3A2E3DCA"/>
    <w:multiLevelType w:val="hybridMultilevel"/>
    <w:tmpl w:val="3FE2485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4" w15:restartNumberingAfterBreak="0">
    <w:nsid w:val="3DE65442"/>
    <w:multiLevelType w:val="multilevel"/>
    <w:tmpl w:val="1BF2930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3EFD33D9"/>
    <w:multiLevelType w:val="multilevel"/>
    <w:tmpl w:val="50B6F018"/>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6" w15:restartNumberingAfterBreak="0">
    <w:nsid w:val="3F4F7EBB"/>
    <w:multiLevelType w:val="multilevel"/>
    <w:tmpl w:val="00F2900E"/>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7" w15:restartNumberingAfterBreak="0">
    <w:nsid w:val="425E455F"/>
    <w:multiLevelType w:val="hybridMultilevel"/>
    <w:tmpl w:val="B33475E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426C68C2"/>
    <w:multiLevelType w:val="hybridMultilevel"/>
    <w:tmpl w:val="70E0AFC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DB016EF"/>
    <w:multiLevelType w:val="multilevel"/>
    <w:tmpl w:val="1AD238A6"/>
    <w:lvl w:ilvl="0">
      <w:start w:val="3"/>
      <w:numFmt w:val="decimal"/>
      <w:lvlText w:val="%1."/>
      <w:lvlJc w:val="left"/>
      <w:pPr>
        <w:ind w:left="360" w:hanging="360"/>
      </w:pPr>
      <w:rPr>
        <w:rFonts w:cs="Times New Roman" w:hint="default"/>
      </w:rPr>
    </w:lvl>
    <w:lvl w:ilvl="1">
      <w:start w:val="2"/>
      <w:numFmt w:val="decimal"/>
      <w:lvlText w:val="%1.%2."/>
      <w:lvlJc w:val="left"/>
      <w:pPr>
        <w:ind w:left="792" w:hanging="432"/>
      </w:pPr>
      <w:rPr>
        <w:rFonts w:ascii="Calibri" w:hAnsi="Calibri" w:cs="Calibri" w:hint="default"/>
        <w:b w:val="0"/>
        <w:sz w:val="22"/>
        <w:szCs w:val="22"/>
      </w:rPr>
    </w:lvl>
    <w:lvl w:ilvl="2">
      <w:start w:val="1"/>
      <w:numFmt w:val="decimal"/>
      <w:lvlText w:val="%1.%2.%3."/>
      <w:lvlJc w:val="left"/>
      <w:pPr>
        <w:ind w:left="788"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4DBC79BC"/>
    <w:multiLevelType w:val="hybridMultilevel"/>
    <w:tmpl w:val="DE9ED49A"/>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21" w15:restartNumberingAfterBreak="0">
    <w:nsid w:val="5BED5D16"/>
    <w:multiLevelType w:val="multilevel"/>
    <w:tmpl w:val="0405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66017983"/>
    <w:multiLevelType w:val="hybridMultilevel"/>
    <w:tmpl w:val="B9D82B58"/>
    <w:lvl w:ilvl="0" w:tplc="F950304E">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8705DA9"/>
    <w:multiLevelType w:val="multilevel"/>
    <w:tmpl w:val="00F2900E"/>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8"/>
  </w:num>
  <w:num w:numId="5">
    <w:abstractNumId w:val="22"/>
  </w:num>
  <w:num w:numId="6">
    <w:abstractNumId w:val="3"/>
  </w:num>
  <w:num w:numId="7">
    <w:abstractNumId w:val="20"/>
  </w:num>
  <w:num w:numId="8">
    <w:abstractNumId w:val="13"/>
  </w:num>
  <w:num w:numId="9">
    <w:abstractNumId w:val="17"/>
  </w:num>
  <w:num w:numId="10">
    <w:abstractNumId w:val="19"/>
  </w:num>
  <w:num w:numId="11">
    <w:abstractNumId w:val="6"/>
  </w:num>
  <w:num w:numId="12">
    <w:abstractNumId w:val="18"/>
  </w:num>
  <w:num w:numId="13">
    <w:abstractNumId w:val="7"/>
  </w:num>
  <w:num w:numId="14">
    <w:abstractNumId w:val="12"/>
  </w:num>
  <w:num w:numId="15">
    <w:abstractNumId w:val="5"/>
  </w:num>
  <w:num w:numId="16">
    <w:abstractNumId w:val="10"/>
  </w:num>
  <w:num w:numId="17">
    <w:abstractNumId w:val="14"/>
  </w:num>
  <w:num w:numId="18">
    <w:abstractNumId w:val="15"/>
  </w:num>
  <w:num w:numId="19">
    <w:abstractNumId w:val="1"/>
  </w:num>
  <w:num w:numId="20">
    <w:abstractNumId w:val="4"/>
  </w:num>
  <w:num w:numId="21">
    <w:abstractNumId w:val="23"/>
  </w:num>
  <w:num w:numId="22">
    <w:abstractNumId w:val="16"/>
  </w:num>
  <w:num w:numId="23">
    <w:abstractNumId w:val="0"/>
  </w:num>
  <w:num w:numId="24">
    <w:abstractNumId w:val="2"/>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708"/>
  <w:hyphenationZone w:val="425"/>
  <w:characterSpacingControl w:val="doNotCompress"/>
  <w:hdrShapeDefaults>
    <o:shapedefaults v:ext="edit" spidmax="19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DE1"/>
    <w:rsid w:val="00003941"/>
    <w:rsid w:val="000120C1"/>
    <w:rsid w:val="00012E7B"/>
    <w:rsid w:val="00013E6E"/>
    <w:rsid w:val="000150AC"/>
    <w:rsid w:val="000162B8"/>
    <w:rsid w:val="00016541"/>
    <w:rsid w:val="00016FC4"/>
    <w:rsid w:val="00017FE1"/>
    <w:rsid w:val="00020CFF"/>
    <w:rsid w:val="00025B09"/>
    <w:rsid w:val="00027DA9"/>
    <w:rsid w:val="00031E49"/>
    <w:rsid w:val="000324B9"/>
    <w:rsid w:val="00033E23"/>
    <w:rsid w:val="00034243"/>
    <w:rsid w:val="0003433F"/>
    <w:rsid w:val="00034DF6"/>
    <w:rsid w:val="00035450"/>
    <w:rsid w:val="00037911"/>
    <w:rsid w:val="000422E3"/>
    <w:rsid w:val="00042391"/>
    <w:rsid w:val="00043C9E"/>
    <w:rsid w:val="00047AF9"/>
    <w:rsid w:val="00050670"/>
    <w:rsid w:val="00057633"/>
    <w:rsid w:val="00061763"/>
    <w:rsid w:val="00061A7B"/>
    <w:rsid w:val="00062030"/>
    <w:rsid w:val="000671F3"/>
    <w:rsid w:val="0007199D"/>
    <w:rsid w:val="00073D86"/>
    <w:rsid w:val="00075B5F"/>
    <w:rsid w:val="00080A09"/>
    <w:rsid w:val="00080D5E"/>
    <w:rsid w:val="00082065"/>
    <w:rsid w:val="00082AAD"/>
    <w:rsid w:val="00082EA7"/>
    <w:rsid w:val="00087A1F"/>
    <w:rsid w:val="0009048A"/>
    <w:rsid w:val="00097AFE"/>
    <w:rsid w:val="000A0769"/>
    <w:rsid w:val="000A1014"/>
    <w:rsid w:val="000A1354"/>
    <w:rsid w:val="000A203E"/>
    <w:rsid w:val="000A26FA"/>
    <w:rsid w:val="000A2EB9"/>
    <w:rsid w:val="000A5C2D"/>
    <w:rsid w:val="000A61F7"/>
    <w:rsid w:val="000A70B0"/>
    <w:rsid w:val="000B103B"/>
    <w:rsid w:val="000C2FED"/>
    <w:rsid w:val="000C390B"/>
    <w:rsid w:val="000C39A1"/>
    <w:rsid w:val="000C4C9B"/>
    <w:rsid w:val="000C5C65"/>
    <w:rsid w:val="000C79E3"/>
    <w:rsid w:val="000C7A6E"/>
    <w:rsid w:val="000D1E47"/>
    <w:rsid w:val="000D32E3"/>
    <w:rsid w:val="000D3322"/>
    <w:rsid w:val="000D5975"/>
    <w:rsid w:val="000D72BC"/>
    <w:rsid w:val="000D7D8C"/>
    <w:rsid w:val="000E3729"/>
    <w:rsid w:val="000E45CE"/>
    <w:rsid w:val="000E5DB9"/>
    <w:rsid w:val="00101F59"/>
    <w:rsid w:val="00102417"/>
    <w:rsid w:val="0010274A"/>
    <w:rsid w:val="00102DA5"/>
    <w:rsid w:val="00103A25"/>
    <w:rsid w:val="00103DF9"/>
    <w:rsid w:val="00111AEF"/>
    <w:rsid w:val="001128F9"/>
    <w:rsid w:val="00113307"/>
    <w:rsid w:val="001135E3"/>
    <w:rsid w:val="00114E03"/>
    <w:rsid w:val="0011720B"/>
    <w:rsid w:val="00121674"/>
    <w:rsid w:val="001216B1"/>
    <w:rsid w:val="00122675"/>
    <w:rsid w:val="00124772"/>
    <w:rsid w:val="00126573"/>
    <w:rsid w:val="00134E16"/>
    <w:rsid w:val="001351CE"/>
    <w:rsid w:val="00135A35"/>
    <w:rsid w:val="0013628F"/>
    <w:rsid w:val="00137050"/>
    <w:rsid w:val="001438E2"/>
    <w:rsid w:val="00144A2D"/>
    <w:rsid w:val="001463FD"/>
    <w:rsid w:val="0015137D"/>
    <w:rsid w:val="00156EA7"/>
    <w:rsid w:val="0015754A"/>
    <w:rsid w:val="00160C95"/>
    <w:rsid w:val="0016303F"/>
    <w:rsid w:val="0016553C"/>
    <w:rsid w:val="00165B36"/>
    <w:rsid w:val="00166A5B"/>
    <w:rsid w:val="001703B3"/>
    <w:rsid w:val="00172F0A"/>
    <w:rsid w:val="00175337"/>
    <w:rsid w:val="00175B83"/>
    <w:rsid w:val="0017637C"/>
    <w:rsid w:val="001825B4"/>
    <w:rsid w:val="00183E06"/>
    <w:rsid w:val="0018440B"/>
    <w:rsid w:val="00197A4E"/>
    <w:rsid w:val="001A1E99"/>
    <w:rsid w:val="001A3FF5"/>
    <w:rsid w:val="001B1A26"/>
    <w:rsid w:val="001B2305"/>
    <w:rsid w:val="001B27D4"/>
    <w:rsid w:val="001B2852"/>
    <w:rsid w:val="001B28C6"/>
    <w:rsid w:val="001B4E33"/>
    <w:rsid w:val="001B542A"/>
    <w:rsid w:val="001C0366"/>
    <w:rsid w:val="001C0C23"/>
    <w:rsid w:val="001C5893"/>
    <w:rsid w:val="001D3B42"/>
    <w:rsid w:val="001D48C9"/>
    <w:rsid w:val="001D5825"/>
    <w:rsid w:val="001D725C"/>
    <w:rsid w:val="001E1C50"/>
    <w:rsid w:val="001E33C1"/>
    <w:rsid w:val="001E3B49"/>
    <w:rsid w:val="001E40AB"/>
    <w:rsid w:val="001E556F"/>
    <w:rsid w:val="001F07AB"/>
    <w:rsid w:val="001F58F2"/>
    <w:rsid w:val="001F5CC4"/>
    <w:rsid w:val="001F5E0E"/>
    <w:rsid w:val="001F624D"/>
    <w:rsid w:val="00202CE5"/>
    <w:rsid w:val="00202E23"/>
    <w:rsid w:val="002124CE"/>
    <w:rsid w:val="002127F9"/>
    <w:rsid w:val="0021342E"/>
    <w:rsid w:val="00214E6F"/>
    <w:rsid w:val="002167BF"/>
    <w:rsid w:val="00216B4E"/>
    <w:rsid w:val="00217114"/>
    <w:rsid w:val="00217BC2"/>
    <w:rsid w:val="00220347"/>
    <w:rsid w:val="002208AF"/>
    <w:rsid w:val="0022189A"/>
    <w:rsid w:val="002236E3"/>
    <w:rsid w:val="00225E45"/>
    <w:rsid w:val="002341D5"/>
    <w:rsid w:val="0023540E"/>
    <w:rsid w:val="002370B1"/>
    <w:rsid w:val="0023730A"/>
    <w:rsid w:val="002413C7"/>
    <w:rsid w:val="0024196A"/>
    <w:rsid w:val="0024200A"/>
    <w:rsid w:val="0024262A"/>
    <w:rsid w:val="00243353"/>
    <w:rsid w:val="00243887"/>
    <w:rsid w:val="002445FC"/>
    <w:rsid w:val="00247091"/>
    <w:rsid w:val="002557E4"/>
    <w:rsid w:val="0026060A"/>
    <w:rsid w:val="00260CF7"/>
    <w:rsid w:val="002624BC"/>
    <w:rsid w:val="00264977"/>
    <w:rsid w:val="002655B7"/>
    <w:rsid w:val="00267CF6"/>
    <w:rsid w:val="00270140"/>
    <w:rsid w:val="002704D9"/>
    <w:rsid w:val="002710F0"/>
    <w:rsid w:val="00271298"/>
    <w:rsid w:val="0027599A"/>
    <w:rsid w:val="002760CD"/>
    <w:rsid w:val="00276826"/>
    <w:rsid w:val="00276C38"/>
    <w:rsid w:val="00276E96"/>
    <w:rsid w:val="00277731"/>
    <w:rsid w:val="0028000A"/>
    <w:rsid w:val="00281A46"/>
    <w:rsid w:val="00281D19"/>
    <w:rsid w:val="002825B2"/>
    <w:rsid w:val="00285808"/>
    <w:rsid w:val="002912CD"/>
    <w:rsid w:val="00291428"/>
    <w:rsid w:val="0029223C"/>
    <w:rsid w:val="00296DF8"/>
    <w:rsid w:val="002A1095"/>
    <w:rsid w:val="002A3113"/>
    <w:rsid w:val="002A726B"/>
    <w:rsid w:val="002B2D73"/>
    <w:rsid w:val="002B5112"/>
    <w:rsid w:val="002B533E"/>
    <w:rsid w:val="002B5EAF"/>
    <w:rsid w:val="002C31DA"/>
    <w:rsid w:val="002C5343"/>
    <w:rsid w:val="002D239B"/>
    <w:rsid w:val="002D3274"/>
    <w:rsid w:val="002D4BBE"/>
    <w:rsid w:val="002E28BE"/>
    <w:rsid w:val="002E44A0"/>
    <w:rsid w:val="002E4A98"/>
    <w:rsid w:val="002E7FC6"/>
    <w:rsid w:val="002F46D1"/>
    <w:rsid w:val="002F4EB4"/>
    <w:rsid w:val="002F7B6D"/>
    <w:rsid w:val="00304460"/>
    <w:rsid w:val="00313954"/>
    <w:rsid w:val="00315D70"/>
    <w:rsid w:val="00322AD2"/>
    <w:rsid w:val="00322EC2"/>
    <w:rsid w:val="00322FA1"/>
    <w:rsid w:val="00323252"/>
    <w:rsid w:val="00323FD5"/>
    <w:rsid w:val="0032596B"/>
    <w:rsid w:val="00325F5D"/>
    <w:rsid w:val="00326136"/>
    <w:rsid w:val="00327D47"/>
    <w:rsid w:val="0033010F"/>
    <w:rsid w:val="00333597"/>
    <w:rsid w:val="00334A20"/>
    <w:rsid w:val="00337351"/>
    <w:rsid w:val="0033794D"/>
    <w:rsid w:val="0034154B"/>
    <w:rsid w:val="003429E4"/>
    <w:rsid w:val="00352A08"/>
    <w:rsid w:val="00352B48"/>
    <w:rsid w:val="00355EE8"/>
    <w:rsid w:val="00356C39"/>
    <w:rsid w:val="003578EB"/>
    <w:rsid w:val="00361A50"/>
    <w:rsid w:val="00361DD0"/>
    <w:rsid w:val="00366DC4"/>
    <w:rsid w:val="00371558"/>
    <w:rsid w:val="00373A50"/>
    <w:rsid w:val="00375550"/>
    <w:rsid w:val="0037670E"/>
    <w:rsid w:val="0037733F"/>
    <w:rsid w:val="00380B73"/>
    <w:rsid w:val="0038443A"/>
    <w:rsid w:val="0038445E"/>
    <w:rsid w:val="003849FD"/>
    <w:rsid w:val="00384A0F"/>
    <w:rsid w:val="00386A94"/>
    <w:rsid w:val="00386B58"/>
    <w:rsid w:val="0038759E"/>
    <w:rsid w:val="0038793E"/>
    <w:rsid w:val="00387CE3"/>
    <w:rsid w:val="003908E3"/>
    <w:rsid w:val="00391D61"/>
    <w:rsid w:val="00392681"/>
    <w:rsid w:val="00395CE8"/>
    <w:rsid w:val="003A25F5"/>
    <w:rsid w:val="003A3C5C"/>
    <w:rsid w:val="003A4446"/>
    <w:rsid w:val="003A4C2A"/>
    <w:rsid w:val="003A70FD"/>
    <w:rsid w:val="003A72CB"/>
    <w:rsid w:val="003B04A4"/>
    <w:rsid w:val="003B0A83"/>
    <w:rsid w:val="003B11C3"/>
    <w:rsid w:val="003B3212"/>
    <w:rsid w:val="003C13F4"/>
    <w:rsid w:val="003C1DE8"/>
    <w:rsid w:val="003C23A2"/>
    <w:rsid w:val="003C3189"/>
    <w:rsid w:val="003C5655"/>
    <w:rsid w:val="003C7C51"/>
    <w:rsid w:val="003D0F03"/>
    <w:rsid w:val="003D3B74"/>
    <w:rsid w:val="003D4C8D"/>
    <w:rsid w:val="003D5B05"/>
    <w:rsid w:val="003D620F"/>
    <w:rsid w:val="003D6880"/>
    <w:rsid w:val="003E00E7"/>
    <w:rsid w:val="003E64A9"/>
    <w:rsid w:val="003F2E37"/>
    <w:rsid w:val="003F3389"/>
    <w:rsid w:val="003F3850"/>
    <w:rsid w:val="003F3B37"/>
    <w:rsid w:val="003F6475"/>
    <w:rsid w:val="00403F21"/>
    <w:rsid w:val="00404CF1"/>
    <w:rsid w:val="0040503D"/>
    <w:rsid w:val="00406C72"/>
    <w:rsid w:val="00406FFC"/>
    <w:rsid w:val="00407A87"/>
    <w:rsid w:val="00410C7E"/>
    <w:rsid w:val="00413D88"/>
    <w:rsid w:val="004147E7"/>
    <w:rsid w:val="00414AA6"/>
    <w:rsid w:val="00414F5D"/>
    <w:rsid w:val="00415955"/>
    <w:rsid w:val="004169CD"/>
    <w:rsid w:val="00417FA8"/>
    <w:rsid w:val="00423060"/>
    <w:rsid w:val="00423B09"/>
    <w:rsid w:val="00425754"/>
    <w:rsid w:val="00426B03"/>
    <w:rsid w:val="00427708"/>
    <w:rsid w:val="004347C1"/>
    <w:rsid w:val="004350D0"/>
    <w:rsid w:val="00440013"/>
    <w:rsid w:val="0044102A"/>
    <w:rsid w:val="004420B4"/>
    <w:rsid w:val="00445CF6"/>
    <w:rsid w:val="00450E08"/>
    <w:rsid w:val="00452409"/>
    <w:rsid w:val="00457840"/>
    <w:rsid w:val="00457F9B"/>
    <w:rsid w:val="004603A9"/>
    <w:rsid w:val="00461EB9"/>
    <w:rsid w:val="004621B7"/>
    <w:rsid w:val="0047068B"/>
    <w:rsid w:val="00472D3E"/>
    <w:rsid w:val="004748AC"/>
    <w:rsid w:val="00475C1F"/>
    <w:rsid w:val="00477571"/>
    <w:rsid w:val="00477EFC"/>
    <w:rsid w:val="004826C7"/>
    <w:rsid w:val="004829D4"/>
    <w:rsid w:val="00485094"/>
    <w:rsid w:val="004868CB"/>
    <w:rsid w:val="004909FF"/>
    <w:rsid w:val="00491804"/>
    <w:rsid w:val="00492234"/>
    <w:rsid w:val="0049457C"/>
    <w:rsid w:val="00495FB0"/>
    <w:rsid w:val="004A1AD3"/>
    <w:rsid w:val="004A1E55"/>
    <w:rsid w:val="004A1E85"/>
    <w:rsid w:val="004A2DAF"/>
    <w:rsid w:val="004A39AF"/>
    <w:rsid w:val="004A42A4"/>
    <w:rsid w:val="004A5FD6"/>
    <w:rsid w:val="004A75B1"/>
    <w:rsid w:val="004B27B8"/>
    <w:rsid w:val="004B3506"/>
    <w:rsid w:val="004B5297"/>
    <w:rsid w:val="004B53E4"/>
    <w:rsid w:val="004C07F6"/>
    <w:rsid w:val="004C0BC8"/>
    <w:rsid w:val="004C145E"/>
    <w:rsid w:val="004C2E05"/>
    <w:rsid w:val="004C3659"/>
    <w:rsid w:val="004C47DA"/>
    <w:rsid w:val="004C48CB"/>
    <w:rsid w:val="004C4E7F"/>
    <w:rsid w:val="004C607F"/>
    <w:rsid w:val="004C68F8"/>
    <w:rsid w:val="004D2F04"/>
    <w:rsid w:val="004D6F69"/>
    <w:rsid w:val="004D6F92"/>
    <w:rsid w:val="004D7B1D"/>
    <w:rsid w:val="004E04D9"/>
    <w:rsid w:val="004E1DF9"/>
    <w:rsid w:val="004E5F31"/>
    <w:rsid w:val="004E6947"/>
    <w:rsid w:val="004F44A0"/>
    <w:rsid w:val="004F70CC"/>
    <w:rsid w:val="00500D9E"/>
    <w:rsid w:val="00501A3E"/>
    <w:rsid w:val="005029FC"/>
    <w:rsid w:val="00507F03"/>
    <w:rsid w:val="00513F3B"/>
    <w:rsid w:val="00521466"/>
    <w:rsid w:val="00523B90"/>
    <w:rsid w:val="00524C8F"/>
    <w:rsid w:val="0052584D"/>
    <w:rsid w:val="0053035D"/>
    <w:rsid w:val="005312DE"/>
    <w:rsid w:val="00533BBB"/>
    <w:rsid w:val="00534158"/>
    <w:rsid w:val="005348DF"/>
    <w:rsid w:val="005358B8"/>
    <w:rsid w:val="00536A54"/>
    <w:rsid w:val="00537935"/>
    <w:rsid w:val="005507D1"/>
    <w:rsid w:val="0055312F"/>
    <w:rsid w:val="005544FF"/>
    <w:rsid w:val="00563A5E"/>
    <w:rsid w:val="00564B2B"/>
    <w:rsid w:val="005654FF"/>
    <w:rsid w:val="00565793"/>
    <w:rsid w:val="0056638B"/>
    <w:rsid w:val="0056640B"/>
    <w:rsid w:val="00571419"/>
    <w:rsid w:val="00573CA9"/>
    <w:rsid w:val="00574549"/>
    <w:rsid w:val="00577237"/>
    <w:rsid w:val="00577616"/>
    <w:rsid w:val="00577D7B"/>
    <w:rsid w:val="00580669"/>
    <w:rsid w:val="00582575"/>
    <w:rsid w:val="005828FE"/>
    <w:rsid w:val="0058319A"/>
    <w:rsid w:val="005860FF"/>
    <w:rsid w:val="00593C97"/>
    <w:rsid w:val="00593E62"/>
    <w:rsid w:val="0059459C"/>
    <w:rsid w:val="00594DC6"/>
    <w:rsid w:val="00594FD8"/>
    <w:rsid w:val="00595675"/>
    <w:rsid w:val="00596A10"/>
    <w:rsid w:val="00597EB6"/>
    <w:rsid w:val="005A1A42"/>
    <w:rsid w:val="005A1B5D"/>
    <w:rsid w:val="005A4392"/>
    <w:rsid w:val="005A4E0F"/>
    <w:rsid w:val="005B07B9"/>
    <w:rsid w:val="005B2B0F"/>
    <w:rsid w:val="005B4ACE"/>
    <w:rsid w:val="005B7F39"/>
    <w:rsid w:val="005B7F72"/>
    <w:rsid w:val="005B7FAD"/>
    <w:rsid w:val="005C0180"/>
    <w:rsid w:val="005C1379"/>
    <w:rsid w:val="005C1592"/>
    <w:rsid w:val="005C3FA2"/>
    <w:rsid w:val="005D1EA6"/>
    <w:rsid w:val="005D5DEB"/>
    <w:rsid w:val="005E4EF8"/>
    <w:rsid w:val="005E516D"/>
    <w:rsid w:val="005E6304"/>
    <w:rsid w:val="005E78FE"/>
    <w:rsid w:val="005F0B0F"/>
    <w:rsid w:val="005F2D18"/>
    <w:rsid w:val="005F6CCC"/>
    <w:rsid w:val="00602644"/>
    <w:rsid w:val="00603642"/>
    <w:rsid w:val="0060450E"/>
    <w:rsid w:val="006061F3"/>
    <w:rsid w:val="006065FE"/>
    <w:rsid w:val="00610934"/>
    <w:rsid w:val="00616904"/>
    <w:rsid w:val="00617ACF"/>
    <w:rsid w:val="00623C17"/>
    <w:rsid w:val="00624269"/>
    <w:rsid w:val="00626C7F"/>
    <w:rsid w:val="006324CC"/>
    <w:rsid w:val="00640FD2"/>
    <w:rsid w:val="0064136B"/>
    <w:rsid w:val="006465FE"/>
    <w:rsid w:val="00647292"/>
    <w:rsid w:val="00651815"/>
    <w:rsid w:val="0065186E"/>
    <w:rsid w:val="00651FDC"/>
    <w:rsid w:val="0065710A"/>
    <w:rsid w:val="0066262E"/>
    <w:rsid w:val="00663693"/>
    <w:rsid w:val="00663D03"/>
    <w:rsid w:val="00664B00"/>
    <w:rsid w:val="0066525C"/>
    <w:rsid w:val="00665739"/>
    <w:rsid w:val="00665E05"/>
    <w:rsid w:val="006674C2"/>
    <w:rsid w:val="006675BF"/>
    <w:rsid w:val="00667DA1"/>
    <w:rsid w:val="0067733B"/>
    <w:rsid w:val="00677B49"/>
    <w:rsid w:val="0068016B"/>
    <w:rsid w:val="00680A08"/>
    <w:rsid w:val="00681DAF"/>
    <w:rsid w:val="0068271D"/>
    <w:rsid w:val="00686FF8"/>
    <w:rsid w:val="006874F3"/>
    <w:rsid w:val="00690444"/>
    <w:rsid w:val="00692449"/>
    <w:rsid w:val="00692B54"/>
    <w:rsid w:val="00693734"/>
    <w:rsid w:val="00694092"/>
    <w:rsid w:val="00695901"/>
    <w:rsid w:val="00695A69"/>
    <w:rsid w:val="006A06BC"/>
    <w:rsid w:val="006A17B5"/>
    <w:rsid w:val="006A1FF5"/>
    <w:rsid w:val="006A4492"/>
    <w:rsid w:val="006A4852"/>
    <w:rsid w:val="006A4DAB"/>
    <w:rsid w:val="006A784D"/>
    <w:rsid w:val="006B04D9"/>
    <w:rsid w:val="006B1618"/>
    <w:rsid w:val="006B2296"/>
    <w:rsid w:val="006C0486"/>
    <w:rsid w:val="006C06EE"/>
    <w:rsid w:val="006C65A6"/>
    <w:rsid w:val="006D3BAF"/>
    <w:rsid w:val="006D3CAF"/>
    <w:rsid w:val="006D3CDC"/>
    <w:rsid w:val="006D5A53"/>
    <w:rsid w:val="006D5DEB"/>
    <w:rsid w:val="006D6727"/>
    <w:rsid w:val="006D68F0"/>
    <w:rsid w:val="006E0FA5"/>
    <w:rsid w:val="006E2CD9"/>
    <w:rsid w:val="006E494F"/>
    <w:rsid w:val="006E59BF"/>
    <w:rsid w:val="006E6181"/>
    <w:rsid w:val="006E6BB1"/>
    <w:rsid w:val="006F1FD6"/>
    <w:rsid w:val="00705067"/>
    <w:rsid w:val="00710BA5"/>
    <w:rsid w:val="0071259B"/>
    <w:rsid w:val="00714466"/>
    <w:rsid w:val="00720BD8"/>
    <w:rsid w:val="00724632"/>
    <w:rsid w:val="00727160"/>
    <w:rsid w:val="007327E9"/>
    <w:rsid w:val="0073502B"/>
    <w:rsid w:val="00737370"/>
    <w:rsid w:val="00737F28"/>
    <w:rsid w:val="00742C43"/>
    <w:rsid w:val="00743188"/>
    <w:rsid w:val="00752E6B"/>
    <w:rsid w:val="0075532C"/>
    <w:rsid w:val="00755CDB"/>
    <w:rsid w:val="00756C42"/>
    <w:rsid w:val="007604D6"/>
    <w:rsid w:val="00761FF5"/>
    <w:rsid w:val="00762D1E"/>
    <w:rsid w:val="0076445D"/>
    <w:rsid w:val="00772454"/>
    <w:rsid w:val="00774E79"/>
    <w:rsid w:val="00776D0D"/>
    <w:rsid w:val="007772DB"/>
    <w:rsid w:val="007774A3"/>
    <w:rsid w:val="0078132A"/>
    <w:rsid w:val="00783681"/>
    <w:rsid w:val="0078431B"/>
    <w:rsid w:val="00784EE3"/>
    <w:rsid w:val="0078794A"/>
    <w:rsid w:val="007918EC"/>
    <w:rsid w:val="00791A09"/>
    <w:rsid w:val="00792EF5"/>
    <w:rsid w:val="00793363"/>
    <w:rsid w:val="007A109F"/>
    <w:rsid w:val="007A301A"/>
    <w:rsid w:val="007A5411"/>
    <w:rsid w:val="007A64A6"/>
    <w:rsid w:val="007B00C1"/>
    <w:rsid w:val="007B00FC"/>
    <w:rsid w:val="007B2F17"/>
    <w:rsid w:val="007B4159"/>
    <w:rsid w:val="007C3274"/>
    <w:rsid w:val="007C3503"/>
    <w:rsid w:val="007C4E25"/>
    <w:rsid w:val="007C58B8"/>
    <w:rsid w:val="007C6579"/>
    <w:rsid w:val="007D2538"/>
    <w:rsid w:val="007E0058"/>
    <w:rsid w:val="007E0EEC"/>
    <w:rsid w:val="007E2F93"/>
    <w:rsid w:val="007E4B92"/>
    <w:rsid w:val="007E73F4"/>
    <w:rsid w:val="007E7A34"/>
    <w:rsid w:val="007F06C5"/>
    <w:rsid w:val="007F14BD"/>
    <w:rsid w:val="007F2ADC"/>
    <w:rsid w:val="0080269D"/>
    <w:rsid w:val="00806979"/>
    <w:rsid w:val="008120F7"/>
    <w:rsid w:val="00812215"/>
    <w:rsid w:val="008151B8"/>
    <w:rsid w:val="00821492"/>
    <w:rsid w:val="00822E57"/>
    <w:rsid w:val="00830B4D"/>
    <w:rsid w:val="00830C5C"/>
    <w:rsid w:val="0083115E"/>
    <w:rsid w:val="00833ADC"/>
    <w:rsid w:val="00835027"/>
    <w:rsid w:val="0083522E"/>
    <w:rsid w:val="00836B11"/>
    <w:rsid w:val="0084152A"/>
    <w:rsid w:val="008438CA"/>
    <w:rsid w:val="00845347"/>
    <w:rsid w:val="0084696E"/>
    <w:rsid w:val="00846996"/>
    <w:rsid w:val="0084745E"/>
    <w:rsid w:val="0084747C"/>
    <w:rsid w:val="008501A4"/>
    <w:rsid w:val="00852CF1"/>
    <w:rsid w:val="00852DE1"/>
    <w:rsid w:val="00853753"/>
    <w:rsid w:val="00853822"/>
    <w:rsid w:val="00862E16"/>
    <w:rsid w:val="008630B9"/>
    <w:rsid w:val="00864CCB"/>
    <w:rsid w:val="00865882"/>
    <w:rsid w:val="008705AB"/>
    <w:rsid w:val="00876EAE"/>
    <w:rsid w:val="00880172"/>
    <w:rsid w:val="0088166D"/>
    <w:rsid w:val="00886E21"/>
    <w:rsid w:val="0088784A"/>
    <w:rsid w:val="00887FB4"/>
    <w:rsid w:val="0089703F"/>
    <w:rsid w:val="00897CB5"/>
    <w:rsid w:val="008A304D"/>
    <w:rsid w:val="008B626F"/>
    <w:rsid w:val="008C2DC4"/>
    <w:rsid w:val="008C6C78"/>
    <w:rsid w:val="008D0658"/>
    <w:rsid w:val="008D1EBC"/>
    <w:rsid w:val="008D2C91"/>
    <w:rsid w:val="008D7364"/>
    <w:rsid w:val="008E23ED"/>
    <w:rsid w:val="008E5A06"/>
    <w:rsid w:val="008F0ABF"/>
    <w:rsid w:val="008F0C25"/>
    <w:rsid w:val="008F138B"/>
    <w:rsid w:val="008F1B0D"/>
    <w:rsid w:val="008F4327"/>
    <w:rsid w:val="008F53E6"/>
    <w:rsid w:val="008F70A4"/>
    <w:rsid w:val="009009CA"/>
    <w:rsid w:val="0090206E"/>
    <w:rsid w:val="009054DE"/>
    <w:rsid w:val="00907833"/>
    <w:rsid w:val="00911555"/>
    <w:rsid w:val="00915815"/>
    <w:rsid w:val="009178AA"/>
    <w:rsid w:val="0091797A"/>
    <w:rsid w:val="00921A34"/>
    <w:rsid w:val="0092486C"/>
    <w:rsid w:val="00925F53"/>
    <w:rsid w:val="00930054"/>
    <w:rsid w:val="009315D4"/>
    <w:rsid w:val="00934202"/>
    <w:rsid w:val="00941267"/>
    <w:rsid w:val="00943583"/>
    <w:rsid w:val="00947FC3"/>
    <w:rsid w:val="00951B85"/>
    <w:rsid w:val="00952687"/>
    <w:rsid w:val="00953B49"/>
    <w:rsid w:val="00953D14"/>
    <w:rsid w:val="0096059A"/>
    <w:rsid w:val="00960CCD"/>
    <w:rsid w:val="00963247"/>
    <w:rsid w:val="0096443E"/>
    <w:rsid w:val="0096446C"/>
    <w:rsid w:val="00964703"/>
    <w:rsid w:val="00965CEA"/>
    <w:rsid w:val="009717F4"/>
    <w:rsid w:val="00975B15"/>
    <w:rsid w:val="00981DF4"/>
    <w:rsid w:val="009855E8"/>
    <w:rsid w:val="0098703F"/>
    <w:rsid w:val="009870E9"/>
    <w:rsid w:val="00990908"/>
    <w:rsid w:val="009A295B"/>
    <w:rsid w:val="009A2CA1"/>
    <w:rsid w:val="009A3337"/>
    <w:rsid w:val="009A39BE"/>
    <w:rsid w:val="009A3C07"/>
    <w:rsid w:val="009B7295"/>
    <w:rsid w:val="009B74EF"/>
    <w:rsid w:val="009C0748"/>
    <w:rsid w:val="009C2841"/>
    <w:rsid w:val="009C3A46"/>
    <w:rsid w:val="009C5997"/>
    <w:rsid w:val="009D2709"/>
    <w:rsid w:val="009D34F7"/>
    <w:rsid w:val="009D37F3"/>
    <w:rsid w:val="009D6A03"/>
    <w:rsid w:val="009E0A58"/>
    <w:rsid w:val="009E1569"/>
    <w:rsid w:val="009E7CE4"/>
    <w:rsid w:val="009F2B1F"/>
    <w:rsid w:val="009F3C24"/>
    <w:rsid w:val="009F3E90"/>
    <w:rsid w:val="009F7A82"/>
    <w:rsid w:val="00A00979"/>
    <w:rsid w:val="00A014D0"/>
    <w:rsid w:val="00A07700"/>
    <w:rsid w:val="00A07920"/>
    <w:rsid w:val="00A111EF"/>
    <w:rsid w:val="00A11B67"/>
    <w:rsid w:val="00A124B0"/>
    <w:rsid w:val="00A14B32"/>
    <w:rsid w:val="00A14DD9"/>
    <w:rsid w:val="00A15256"/>
    <w:rsid w:val="00A17A9F"/>
    <w:rsid w:val="00A206EF"/>
    <w:rsid w:val="00A20967"/>
    <w:rsid w:val="00A22F8B"/>
    <w:rsid w:val="00A239D0"/>
    <w:rsid w:val="00A2424E"/>
    <w:rsid w:val="00A25E12"/>
    <w:rsid w:val="00A31D2F"/>
    <w:rsid w:val="00A420A6"/>
    <w:rsid w:val="00A42555"/>
    <w:rsid w:val="00A42C2A"/>
    <w:rsid w:val="00A45062"/>
    <w:rsid w:val="00A46930"/>
    <w:rsid w:val="00A524C2"/>
    <w:rsid w:val="00A539A8"/>
    <w:rsid w:val="00A5432C"/>
    <w:rsid w:val="00A5455A"/>
    <w:rsid w:val="00A55D43"/>
    <w:rsid w:val="00A566E7"/>
    <w:rsid w:val="00A61D9F"/>
    <w:rsid w:val="00A62298"/>
    <w:rsid w:val="00A62DD7"/>
    <w:rsid w:val="00A6374A"/>
    <w:rsid w:val="00A63C14"/>
    <w:rsid w:val="00A64B0B"/>
    <w:rsid w:val="00A67B73"/>
    <w:rsid w:val="00A70474"/>
    <w:rsid w:val="00A720C4"/>
    <w:rsid w:val="00A72D24"/>
    <w:rsid w:val="00A72D75"/>
    <w:rsid w:val="00A74556"/>
    <w:rsid w:val="00A74AF4"/>
    <w:rsid w:val="00A7507B"/>
    <w:rsid w:val="00A75EBC"/>
    <w:rsid w:val="00A76E9C"/>
    <w:rsid w:val="00A803EE"/>
    <w:rsid w:val="00A80538"/>
    <w:rsid w:val="00A80651"/>
    <w:rsid w:val="00A81DD6"/>
    <w:rsid w:val="00A827F6"/>
    <w:rsid w:val="00A837E6"/>
    <w:rsid w:val="00A8409D"/>
    <w:rsid w:val="00A84EC4"/>
    <w:rsid w:val="00A86B74"/>
    <w:rsid w:val="00A9543D"/>
    <w:rsid w:val="00AA1A28"/>
    <w:rsid w:val="00AA3153"/>
    <w:rsid w:val="00AA460A"/>
    <w:rsid w:val="00AA4A0F"/>
    <w:rsid w:val="00AA52ED"/>
    <w:rsid w:val="00AA6A16"/>
    <w:rsid w:val="00AB0A64"/>
    <w:rsid w:val="00AB172B"/>
    <w:rsid w:val="00AB1BA3"/>
    <w:rsid w:val="00AB4A7C"/>
    <w:rsid w:val="00AC1789"/>
    <w:rsid w:val="00AC7633"/>
    <w:rsid w:val="00AD05CB"/>
    <w:rsid w:val="00AD1E5B"/>
    <w:rsid w:val="00AD6866"/>
    <w:rsid w:val="00AD693D"/>
    <w:rsid w:val="00AD69B0"/>
    <w:rsid w:val="00AE02B9"/>
    <w:rsid w:val="00AE1472"/>
    <w:rsid w:val="00AE3C6A"/>
    <w:rsid w:val="00AE4964"/>
    <w:rsid w:val="00AE5323"/>
    <w:rsid w:val="00AF44F4"/>
    <w:rsid w:val="00AF7CB1"/>
    <w:rsid w:val="00B01B0E"/>
    <w:rsid w:val="00B0207C"/>
    <w:rsid w:val="00B027DE"/>
    <w:rsid w:val="00B02A09"/>
    <w:rsid w:val="00B02A97"/>
    <w:rsid w:val="00B056B1"/>
    <w:rsid w:val="00B057D8"/>
    <w:rsid w:val="00B07E5A"/>
    <w:rsid w:val="00B1033A"/>
    <w:rsid w:val="00B105B2"/>
    <w:rsid w:val="00B10726"/>
    <w:rsid w:val="00B1737C"/>
    <w:rsid w:val="00B25F94"/>
    <w:rsid w:val="00B326EB"/>
    <w:rsid w:val="00B345CD"/>
    <w:rsid w:val="00B3572C"/>
    <w:rsid w:val="00B36257"/>
    <w:rsid w:val="00B4222D"/>
    <w:rsid w:val="00B4269E"/>
    <w:rsid w:val="00B45BC9"/>
    <w:rsid w:val="00B46E71"/>
    <w:rsid w:val="00B470B2"/>
    <w:rsid w:val="00B470D0"/>
    <w:rsid w:val="00B504FD"/>
    <w:rsid w:val="00B50C2F"/>
    <w:rsid w:val="00B52D3B"/>
    <w:rsid w:val="00B5363E"/>
    <w:rsid w:val="00B57968"/>
    <w:rsid w:val="00B57A96"/>
    <w:rsid w:val="00B614D5"/>
    <w:rsid w:val="00B61597"/>
    <w:rsid w:val="00B62FE8"/>
    <w:rsid w:val="00B63E13"/>
    <w:rsid w:val="00B63E31"/>
    <w:rsid w:val="00B70AAD"/>
    <w:rsid w:val="00B70BBC"/>
    <w:rsid w:val="00B72118"/>
    <w:rsid w:val="00B73D35"/>
    <w:rsid w:val="00B7482A"/>
    <w:rsid w:val="00B77E7F"/>
    <w:rsid w:val="00B80EBD"/>
    <w:rsid w:val="00B8248A"/>
    <w:rsid w:val="00B835C7"/>
    <w:rsid w:val="00B87561"/>
    <w:rsid w:val="00B943CA"/>
    <w:rsid w:val="00B94C5A"/>
    <w:rsid w:val="00B95AEC"/>
    <w:rsid w:val="00B96AE6"/>
    <w:rsid w:val="00BA0557"/>
    <w:rsid w:val="00BA0FF0"/>
    <w:rsid w:val="00BA393B"/>
    <w:rsid w:val="00BA4723"/>
    <w:rsid w:val="00BB1488"/>
    <w:rsid w:val="00BB18B8"/>
    <w:rsid w:val="00BB2071"/>
    <w:rsid w:val="00BB3FF9"/>
    <w:rsid w:val="00BB47B2"/>
    <w:rsid w:val="00BB68F8"/>
    <w:rsid w:val="00BB71C4"/>
    <w:rsid w:val="00BC0C5C"/>
    <w:rsid w:val="00BC12E8"/>
    <w:rsid w:val="00BC18A0"/>
    <w:rsid w:val="00BC4AE0"/>
    <w:rsid w:val="00BC50E7"/>
    <w:rsid w:val="00BC5729"/>
    <w:rsid w:val="00BD07EB"/>
    <w:rsid w:val="00BD7261"/>
    <w:rsid w:val="00BE0031"/>
    <w:rsid w:val="00BE0AA1"/>
    <w:rsid w:val="00BE1585"/>
    <w:rsid w:val="00BE54BF"/>
    <w:rsid w:val="00BF18A0"/>
    <w:rsid w:val="00BF25C8"/>
    <w:rsid w:val="00BF3AF7"/>
    <w:rsid w:val="00BF7B27"/>
    <w:rsid w:val="00C10F48"/>
    <w:rsid w:val="00C12AE0"/>
    <w:rsid w:val="00C14082"/>
    <w:rsid w:val="00C150A6"/>
    <w:rsid w:val="00C1582A"/>
    <w:rsid w:val="00C1793E"/>
    <w:rsid w:val="00C20A9D"/>
    <w:rsid w:val="00C22697"/>
    <w:rsid w:val="00C22EA8"/>
    <w:rsid w:val="00C244A8"/>
    <w:rsid w:val="00C2480F"/>
    <w:rsid w:val="00C26A65"/>
    <w:rsid w:val="00C2782F"/>
    <w:rsid w:val="00C27D36"/>
    <w:rsid w:val="00C30F14"/>
    <w:rsid w:val="00C32B54"/>
    <w:rsid w:val="00C3342A"/>
    <w:rsid w:val="00C33875"/>
    <w:rsid w:val="00C33CA9"/>
    <w:rsid w:val="00C34918"/>
    <w:rsid w:val="00C34B26"/>
    <w:rsid w:val="00C3528B"/>
    <w:rsid w:val="00C373C8"/>
    <w:rsid w:val="00C42065"/>
    <w:rsid w:val="00C514F4"/>
    <w:rsid w:val="00C51A7D"/>
    <w:rsid w:val="00C51AEB"/>
    <w:rsid w:val="00C52085"/>
    <w:rsid w:val="00C542D6"/>
    <w:rsid w:val="00C54CC6"/>
    <w:rsid w:val="00C55DFA"/>
    <w:rsid w:val="00C567C6"/>
    <w:rsid w:val="00C57042"/>
    <w:rsid w:val="00C577C8"/>
    <w:rsid w:val="00C57B66"/>
    <w:rsid w:val="00C655F2"/>
    <w:rsid w:val="00C65C49"/>
    <w:rsid w:val="00C66A76"/>
    <w:rsid w:val="00C717CD"/>
    <w:rsid w:val="00C75AE7"/>
    <w:rsid w:val="00C82CA1"/>
    <w:rsid w:val="00C9060D"/>
    <w:rsid w:val="00C90F88"/>
    <w:rsid w:val="00C91795"/>
    <w:rsid w:val="00C91FC4"/>
    <w:rsid w:val="00C926E5"/>
    <w:rsid w:val="00C92C0E"/>
    <w:rsid w:val="00C9705A"/>
    <w:rsid w:val="00C97DCE"/>
    <w:rsid w:val="00CA033E"/>
    <w:rsid w:val="00CA4C25"/>
    <w:rsid w:val="00CA517F"/>
    <w:rsid w:val="00CA58ED"/>
    <w:rsid w:val="00CA5EA3"/>
    <w:rsid w:val="00CA7C54"/>
    <w:rsid w:val="00CB1446"/>
    <w:rsid w:val="00CB675E"/>
    <w:rsid w:val="00CC0FA2"/>
    <w:rsid w:val="00CC3235"/>
    <w:rsid w:val="00CC46AE"/>
    <w:rsid w:val="00CC5A70"/>
    <w:rsid w:val="00CC6797"/>
    <w:rsid w:val="00CD070C"/>
    <w:rsid w:val="00CD37B4"/>
    <w:rsid w:val="00CD404E"/>
    <w:rsid w:val="00CD650D"/>
    <w:rsid w:val="00CE1CFF"/>
    <w:rsid w:val="00CE336B"/>
    <w:rsid w:val="00CE3B1F"/>
    <w:rsid w:val="00CE5F1A"/>
    <w:rsid w:val="00CE6893"/>
    <w:rsid w:val="00CF29D3"/>
    <w:rsid w:val="00CF3855"/>
    <w:rsid w:val="00CF7958"/>
    <w:rsid w:val="00CF7B05"/>
    <w:rsid w:val="00D0100A"/>
    <w:rsid w:val="00D01EA9"/>
    <w:rsid w:val="00D0393D"/>
    <w:rsid w:val="00D051BC"/>
    <w:rsid w:val="00D06D07"/>
    <w:rsid w:val="00D07BD8"/>
    <w:rsid w:val="00D13CF9"/>
    <w:rsid w:val="00D14A75"/>
    <w:rsid w:val="00D15AA1"/>
    <w:rsid w:val="00D20A2A"/>
    <w:rsid w:val="00D22B36"/>
    <w:rsid w:val="00D250D3"/>
    <w:rsid w:val="00D25254"/>
    <w:rsid w:val="00D27011"/>
    <w:rsid w:val="00D27A40"/>
    <w:rsid w:val="00D30B80"/>
    <w:rsid w:val="00D31F62"/>
    <w:rsid w:val="00D3628C"/>
    <w:rsid w:val="00D3757A"/>
    <w:rsid w:val="00D37DAA"/>
    <w:rsid w:val="00D40BC3"/>
    <w:rsid w:val="00D41CF3"/>
    <w:rsid w:val="00D41E0E"/>
    <w:rsid w:val="00D427C4"/>
    <w:rsid w:val="00D50F5C"/>
    <w:rsid w:val="00D523E9"/>
    <w:rsid w:val="00D5257A"/>
    <w:rsid w:val="00D52B0D"/>
    <w:rsid w:val="00D53093"/>
    <w:rsid w:val="00D55382"/>
    <w:rsid w:val="00D60803"/>
    <w:rsid w:val="00D61ABF"/>
    <w:rsid w:val="00D6527C"/>
    <w:rsid w:val="00D663B6"/>
    <w:rsid w:val="00D66632"/>
    <w:rsid w:val="00D6681A"/>
    <w:rsid w:val="00D669C2"/>
    <w:rsid w:val="00D71A0D"/>
    <w:rsid w:val="00D735BD"/>
    <w:rsid w:val="00D740FE"/>
    <w:rsid w:val="00D746FE"/>
    <w:rsid w:val="00D74845"/>
    <w:rsid w:val="00D75CBC"/>
    <w:rsid w:val="00D87E7B"/>
    <w:rsid w:val="00D90681"/>
    <w:rsid w:val="00D9249A"/>
    <w:rsid w:val="00D9276E"/>
    <w:rsid w:val="00D951E4"/>
    <w:rsid w:val="00D95B5F"/>
    <w:rsid w:val="00D95B99"/>
    <w:rsid w:val="00D96188"/>
    <w:rsid w:val="00DA4A31"/>
    <w:rsid w:val="00DA4F32"/>
    <w:rsid w:val="00DA6A48"/>
    <w:rsid w:val="00DB257F"/>
    <w:rsid w:val="00DB3802"/>
    <w:rsid w:val="00DB3935"/>
    <w:rsid w:val="00DB6BD5"/>
    <w:rsid w:val="00DB702F"/>
    <w:rsid w:val="00DB7EB0"/>
    <w:rsid w:val="00DC2B6D"/>
    <w:rsid w:val="00DC480B"/>
    <w:rsid w:val="00DD165D"/>
    <w:rsid w:val="00DD1D59"/>
    <w:rsid w:val="00DD2B0C"/>
    <w:rsid w:val="00DD2EAC"/>
    <w:rsid w:val="00DD3872"/>
    <w:rsid w:val="00DD5134"/>
    <w:rsid w:val="00DD5629"/>
    <w:rsid w:val="00DD5974"/>
    <w:rsid w:val="00DD796C"/>
    <w:rsid w:val="00DE2F54"/>
    <w:rsid w:val="00DE3992"/>
    <w:rsid w:val="00DE3A05"/>
    <w:rsid w:val="00DE3A49"/>
    <w:rsid w:val="00DF2A77"/>
    <w:rsid w:val="00DF3FE5"/>
    <w:rsid w:val="00DF7F8B"/>
    <w:rsid w:val="00E01F48"/>
    <w:rsid w:val="00E03F24"/>
    <w:rsid w:val="00E0570A"/>
    <w:rsid w:val="00E127E0"/>
    <w:rsid w:val="00E12967"/>
    <w:rsid w:val="00E12A6B"/>
    <w:rsid w:val="00E16830"/>
    <w:rsid w:val="00E16D6B"/>
    <w:rsid w:val="00E20DF9"/>
    <w:rsid w:val="00E245E5"/>
    <w:rsid w:val="00E245F6"/>
    <w:rsid w:val="00E2699C"/>
    <w:rsid w:val="00E2787A"/>
    <w:rsid w:val="00E3182A"/>
    <w:rsid w:val="00E335F6"/>
    <w:rsid w:val="00E34A1A"/>
    <w:rsid w:val="00E40500"/>
    <w:rsid w:val="00E44067"/>
    <w:rsid w:val="00E47830"/>
    <w:rsid w:val="00E47FAC"/>
    <w:rsid w:val="00E505CD"/>
    <w:rsid w:val="00E51906"/>
    <w:rsid w:val="00E53EDD"/>
    <w:rsid w:val="00E55A4C"/>
    <w:rsid w:val="00E61B87"/>
    <w:rsid w:val="00E7017A"/>
    <w:rsid w:val="00E7178B"/>
    <w:rsid w:val="00E731C7"/>
    <w:rsid w:val="00E7342B"/>
    <w:rsid w:val="00E76BC7"/>
    <w:rsid w:val="00E800F4"/>
    <w:rsid w:val="00E81883"/>
    <w:rsid w:val="00E84A9E"/>
    <w:rsid w:val="00E911EB"/>
    <w:rsid w:val="00E92BC8"/>
    <w:rsid w:val="00E92DEA"/>
    <w:rsid w:val="00E93852"/>
    <w:rsid w:val="00E945E3"/>
    <w:rsid w:val="00E95FBA"/>
    <w:rsid w:val="00E96996"/>
    <w:rsid w:val="00EA2C58"/>
    <w:rsid w:val="00EA423E"/>
    <w:rsid w:val="00EA44A7"/>
    <w:rsid w:val="00EA666B"/>
    <w:rsid w:val="00EA7D3E"/>
    <w:rsid w:val="00EB0BDA"/>
    <w:rsid w:val="00EB2551"/>
    <w:rsid w:val="00EB2704"/>
    <w:rsid w:val="00EB2B50"/>
    <w:rsid w:val="00EB425E"/>
    <w:rsid w:val="00EB4C03"/>
    <w:rsid w:val="00EB53C9"/>
    <w:rsid w:val="00EB6F14"/>
    <w:rsid w:val="00EC002A"/>
    <w:rsid w:val="00EC01FD"/>
    <w:rsid w:val="00EC1191"/>
    <w:rsid w:val="00EC132B"/>
    <w:rsid w:val="00EC24D7"/>
    <w:rsid w:val="00EC306F"/>
    <w:rsid w:val="00ED097D"/>
    <w:rsid w:val="00ED36A2"/>
    <w:rsid w:val="00ED3DD8"/>
    <w:rsid w:val="00ED4B91"/>
    <w:rsid w:val="00ED5898"/>
    <w:rsid w:val="00EE10F3"/>
    <w:rsid w:val="00EE38DB"/>
    <w:rsid w:val="00EE5537"/>
    <w:rsid w:val="00EE6B4C"/>
    <w:rsid w:val="00EF0606"/>
    <w:rsid w:val="00EF64BD"/>
    <w:rsid w:val="00F00608"/>
    <w:rsid w:val="00F03218"/>
    <w:rsid w:val="00F045C4"/>
    <w:rsid w:val="00F053F1"/>
    <w:rsid w:val="00F103B8"/>
    <w:rsid w:val="00F11566"/>
    <w:rsid w:val="00F13ACF"/>
    <w:rsid w:val="00F14314"/>
    <w:rsid w:val="00F1591B"/>
    <w:rsid w:val="00F16630"/>
    <w:rsid w:val="00F200F6"/>
    <w:rsid w:val="00F2465F"/>
    <w:rsid w:val="00F25D80"/>
    <w:rsid w:val="00F275D7"/>
    <w:rsid w:val="00F3274F"/>
    <w:rsid w:val="00F32B4F"/>
    <w:rsid w:val="00F330CD"/>
    <w:rsid w:val="00F36981"/>
    <w:rsid w:val="00F41D08"/>
    <w:rsid w:val="00F41D0A"/>
    <w:rsid w:val="00F421CD"/>
    <w:rsid w:val="00F455E7"/>
    <w:rsid w:val="00F528D6"/>
    <w:rsid w:val="00F571E7"/>
    <w:rsid w:val="00F57D3E"/>
    <w:rsid w:val="00F60034"/>
    <w:rsid w:val="00F60E1D"/>
    <w:rsid w:val="00F60FB0"/>
    <w:rsid w:val="00F624D0"/>
    <w:rsid w:val="00F650C3"/>
    <w:rsid w:val="00F65491"/>
    <w:rsid w:val="00F67391"/>
    <w:rsid w:val="00F677F7"/>
    <w:rsid w:val="00F7094C"/>
    <w:rsid w:val="00F76AE7"/>
    <w:rsid w:val="00F77FC6"/>
    <w:rsid w:val="00F83DA4"/>
    <w:rsid w:val="00F841E5"/>
    <w:rsid w:val="00F87714"/>
    <w:rsid w:val="00F9456A"/>
    <w:rsid w:val="00F95288"/>
    <w:rsid w:val="00F95754"/>
    <w:rsid w:val="00F97106"/>
    <w:rsid w:val="00FA118C"/>
    <w:rsid w:val="00FA1890"/>
    <w:rsid w:val="00FA1EE8"/>
    <w:rsid w:val="00FA483E"/>
    <w:rsid w:val="00FA4DB7"/>
    <w:rsid w:val="00FA4F2F"/>
    <w:rsid w:val="00FA645C"/>
    <w:rsid w:val="00FB004E"/>
    <w:rsid w:val="00FB2888"/>
    <w:rsid w:val="00FB405B"/>
    <w:rsid w:val="00FD107C"/>
    <w:rsid w:val="00FD226F"/>
    <w:rsid w:val="00FD3A6D"/>
    <w:rsid w:val="00FD6D8F"/>
    <w:rsid w:val="00FE027E"/>
    <w:rsid w:val="00FE1A2E"/>
    <w:rsid w:val="00FE3FA1"/>
    <w:rsid w:val="00FE4E06"/>
    <w:rsid w:val="00FE7E66"/>
    <w:rsid w:val="00FF2C37"/>
    <w:rsid w:val="00FF4241"/>
    <w:rsid w:val="00FF5166"/>
    <w:rsid w:val="00FF7C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4152A"/>
    <w:pPr>
      <w:spacing w:after="200" w:line="276" w:lineRule="auto"/>
    </w:pPr>
    <w:rPr>
      <w:sz w:val="22"/>
      <w:szCs w:val="22"/>
      <w:lang w:eastAsia="en-US"/>
    </w:rPr>
  </w:style>
  <w:style w:type="paragraph" w:styleId="Nadpis2">
    <w:name w:val="heading 2"/>
    <w:basedOn w:val="Normln"/>
    <w:next w:val="Normln"/>
    <w:link w:val="Nadpis2Char"/>
    <w:uiPriority w:val="99"/>
    <w:qFormat/>
    <w:rsid w:val="00852DE1"/>
    <w:pPr>
      <w:keepNext/>
      <w:keepLines/>
      <w:spacing w:before="200" w:after="0"/>
      <w:outlineLvl w:val="1"/>
    </w:pPr>
    <w:rPr>
      <w:rFonts w:ascii="Cambria" w:hAnsi="Cambria"/>
      <w:b/>
      <w:bCs/>
      <w:color w:val="4F81BD"/>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uiPriority w:val="99"/>
    <w:locked/>
    <w:rsid w:val="00852DE1"/>
    <w:rPr>
      <w:rFonts w:ascii="Cambria" w:hAnsi="Cambria" w:cs="Times New Roman"/>
      <w:b/>
      <w:bCs/>
      <w:color w:val="4F81BD"/>
      <w:sz w:val="26"/>
      <w:szCs w:val="26"/>
    </w:rPr>
  </w:style>
  <w:style w:type="paragraph" w:styleId="Textbubliny">
    <w:name w:val="Balloon Text"/>
    <w:basedOn w:val="Normln"/>
    <w:link w:val="TextbublinyChar"/>
    <w:uiPriority w:val="99"/>
    <w:semiHidden/>
    <w:rsid w:val="00852DE1"/>
    <w:pPr>
      <w:spacing w:after="0" w:line="240" w:lineRule="auto"/>
    </w:pPr>
    <w:rPr>
      <w:rFonts w:ascii="Tahoma" w:hAnsi="Tahoma"/>
      <w:sz w:val="16"/>
      <w:szCs w:val="16"/>
    </w:rPr>
  </w:style>
  <w:style w:type="character" w:customStyle="1" w:styleId="TextbublinyChar">
    <w:name w:val="Text bubliny Char"/>
    <w:link w:val="Textbubliny"/>
    <w:uiPriority w:val="99"/>
    <w:semiHidden/>
    <w:locked/>
    <w:rsid w:val="00852DE1"/>
    <w:rPr>
      <w:rFonts w:ascii="Tahoma" w:hAnsi="Tahoma" w:cs="Tahoma"/>
      <w:sz w:val="16"/>
      <w:szCs w:val="16"/>
    </w:rPr>
  </w:style>
  <w:style w:type="paragraph" w:styleId="Odstavecseseznamem">
    <w:name w:val="List Paragraph"/>
    <w:basedOn w:val="Normln"/>
    <w:link w:val="OdstavecseseznamemChar"/>
    <w:uiPriority w:val="34"/>
    <w:qFormat/>
    <w:rsid w:val="0084152A"/>
    <w:pPr>
      <w:tabs>
        <w:tab w:val="left" w:pos="851"/>
      </w:tabs>
      <w:spacing w:after="0" w:line="240" w:lineRule="auto"/>
      <w:ind w:left="720"/>
      <w:contextualSpacing/>
    </w:pPr>
    <w:rPr>
      <w:rFonts w:ascii="Times New Roman" w:hAnsi="Times New Roman"/>
      <w:sz w:val="20"/>
      <w:szCs w:val="20"/>
    </w:rPr>
  </w:style>
  <w:style w:type="character" w:customStyle="1" w:styleId="OdstavecseseznamemChar">
    <w:name w:val="Odstavec se seznamem Char"/>
    <w:link w:val="Odstavecseseznamem"/>
    <w:uiPriority w:val="99"/>
    <w:locked/>
    <w:rsid w:val="0084152A"/>
    <w:rPr>
      <w:rFonts w:ascii="Times New Roman" w:hAnsi="Times New Roman"/>
    </w:rPr>
  </w:style>
  <w:style w:type="character" w:styleId="Odkaznakoment">
    <w:name w:val="annotation reference"/>
    <w:uiPriority w:val="99"/>
    <w:rsid w:val="0033794D"/>
    <w:rPr>
      <w:rFonts w:cs="Times New Roman"/>
      <w:sz w:val="16"/>
      <w:szCs w:val="16"/>
    </w:rPr>
  </w:style>
  <w:style w:type="paragraph" w:styleId="Textkomente">
    <w:name w:val="annotation text"/>
    <w:basedOn w:val="Normln"/>
    <w:link w:val="TextkomenteChar"/>
    <w:uiPriority w:val="99"/>
    <w:rsid w:val="0033794D"/>
    <w:pPr>
      <w:spacing w:line="240" w:lineRule="auto"/>
    </w:pPr>
    <w:rPr>
      <w:sz w:val="20"/>
      <w:szCs w:val="20"/>
    </w:rPr>
  </w:style>
  <w:style w:type="character" w:customStyle="1" w:styleId="TextkomenteChar">
    <w:name w:val="Text komentáře Char"/>
    <w:link w:val="Textkomente"/>
    <w:uiPriority w:val="99"/>
    <w:locked/>
    <w:rsid w:val="0033794D"/>
    <w:rPr>
      <w:rFonts w:cs="Times New Roman"/>
      <w:sz w:val="20"/>
      <w:szCs w:val="20"/>
    </w:rPr>
  </w:style>
  <w:style w:type="paragraph" w:styleId="Pedmtkomente">
    <w:name w:val="annotation subject"/>
    <w:basedOn w:val="Textkomente"/>
    <w:next w:val="Textkomente"/>
    <w:link w:val="PedmtkomenteChar"/>
    <w:uiPriority w:val="99"/>
    <w:semiHidden/>
    <w:rsid w:val="0033794D"/>
    <w:rPr>
      <w:b/>
      <w:bCs/>
    </w:rPr>
  </w:style>
  <w:style w:type="character" w:customStyle="1" w:styleId="PedmtkomenteChar">
    <w:name w:val="Předmět komentáře Char"/>
    <w:link w:val="Pedmtkomente"/>
    <w:uiPriority w:val="99"/>
    <w:semiHidden/>
    <w:locked/>
    <w:rsid w:val="0033794D"/>
    <w:rPr>
      <w:rFonts w:cs="Times New Roman"/>
      <w:b/>
      <w:bCs/>
      <w:sz w:val="20"/>
      <w:szCs w:val="20"/>
    </w:rPr>
  </w:style>
  <w:style w:type="paragraph" w:styleId="Zhlav">
    <w:name w:val="header"/>
    <w:basedOn w:val="Normln"/>
    <w:link w:val="ZhlavChar"/>
    <w:uiPriority w:val="99"/>
    <w:rsid w:val="00315D70"/>
    <w:pPr>
      <w:tabs>
        <w:tab w:val="center" w:pos="4536"/>
        <w:tab w:val="right" w:pos="9072"/>
      </w:tabs>
      <w:spacing w:after="0" w:line="240" w:lineRule="auto"/>
    </w:pPr>
    <w:rPr>
      <w:sz w:val="20"/>
      <w:szCs w:val="20"/>
    </w:rPr>
  </w:style>
  <w:style w:type="character" w:customStyle="1" w:styleId="ZhlavChar">
    <w:name w:val="Záhlaví Char"/>
    <w:link w:val="Zhlav"/>
    <w:uiPriority w:val="99"/>
    <w:locked/>
    <w:rsid w:val="00315D70"/>
    <w:rPr>
      <w:rFonts w:cs="Times New Roman"/>
    </w:rPr>
  </w:style>
  <w:style w:type="paragraph" w:styleId="Zpat">
    <w:name w:val="footer"/>
    <w:basedOn w:val="Normln"/>
    <w:link w:val="ZpatChar"/>
    <w:uiPriority w:val="99"/>
    <w:rsid w:val="00315D70"/>
    <w:pPr>
      <w:tabs>
        <w:tab w:val="center" w:pos="4536"/>
        <w:tab w:val="right" w:pos="9072"/>
      </w:tabs>
      <w:spacing w:after="0" w:line="240" w:lineRule="auto"/>
    </w:pPr>
    <w:rPr>
      <w:sz w:val="20"/>
      <w:szCs w:val="20"/>
    </w:rPr>
  </w:style>
  <w:style w:type="character" w:customStyle="1" w:styleId="ZpatChar">
    <w:name w:val="Zápatí Char"/>
    <w:link w:val="Zpat"/>
    <w:uiPriority w:val="99"/>
    <w:locked/>
    <w:rsid w:val="00315D70"/>
    <w:rPr>
      <w:rFonts w:cs="Times New Roman"/>
    </w:rPr>
  </w:style>
  <w:style w:type="paragraph" w:styleId="Textpoznpodarou">
    <w:name w:val="footnote text"/>
    <w:basedOn w:val="Normln"/>
    <w:link w:val="TextpoznpodarouChar"/>
    <w:uiPriority w:val="99"/>
    <w:semiHidden/>
    <w:unhideWhenUsed/>
    <w:rsid w:val="008C6C78"/>
    <w:rPr>
      <w:sz w:val="20"/>
      <w:szCs w:val="20"/>
    </w:rPr>
  </w:style>
  <w:style w:type="character" w:customStyle="1" w:styleId="TextpoznpodarouChar">
    <w:name w:val="Text pozn. pod čarou Char"/>
    <w:link w:val="Textpoznpodarou"/>
    <w:uiPriority w:val="99"/>
    <w:semiHidden/>
    <w:rsid w:val="008C6C78"/>
    <w:rPr>
      <w:lang w:eastAsia="en-US"/>
    </w:rPr>
  </w:style>
  <w:style w:type="character" w:styleId="Znakapoznpodarou">
    <w:name w:val="footnote reference"/>
    <w:uiPriority w:val="99"/>
    <w:semiHidden/>
    <w:unhideWhenUsed/>
    <w:rsid w:val="008C6C78"/>
    <w:rPr>
      <w:vertAlign w:val="superscript"/>
    </w:rPr>
  </w:style>
  <w:style w:type="paragraph" w:customStyle="1" w:styleId="Default">
    <w:name w:val="Default"/>
    <w:rsid w:val="00FD226F"/>
    <w:pPr>
      <w:autoSpaceDE w:val="0"/>
      <w:autoSpaceDN w:val="0"/>
      <w:adjustRightInd w:val="0"/>
    </w:pPr>
    <w:rPr>
      <w:rFonts w:ascii="Palatino Linotype" w:hAnsi="Palatino Linotype" w:cs="Palatino Linotype"/>
      <w:color w:val="000000"/>
      <w:sz w:val="24"/>
      <w:szCs w:val="24"/>
    </w:rPr>
  </w:style>
  <w:style w:type="character" w:styleId="Hypertextovodkaz">
    <w:name w:val="Hyperlink"/>
    <w:basedOn w:val="Standardnpsmoodstavce"/>
    <w:uiPriority w:val="99"/>
    <w:unhideWhenUsed/>
    <w:rsid w:val="00F67391"/>
    <w:rPr>
      <w:color w:val="0000FF" w:themeColor="hyperlink"/>
      <w:u w:val="single"/>
    </w:rPr>
  </w:style>
  <w:style w:type="paragraph" w:customStyle="1" w:styleId="Normln0">
    <w:name w:val="_Normální"/>
    <w:basedOn w:val="Normln"/>
    <w:qFormat/>
    <w:rsid w:val="00D40BC3"/>
    <w:pPr>
      <w:keepNext/>
      <w:tabs>
        <w:tab w:val="num" w:pos="0"/>
      </w:tabs>
      <w:spacing w:before="120" w:after="120" w:line="240" w:lineRule="auto"/>
      <w:jc w:val="both"/>
    </w:pPr>
    <w:rPr>
      <w:rFonts w:ascii="Times New Roman" w:eastAsia="Times New Roman" w:hAnsi="Times New Roman"/>
      <w:color w:val="000000"/>
      <w:szCs w:val="24"/>
    </w:rPr>
  </w:style>
  <w:style w:type="paragraph" w:styleId="Revize">
    <w:name w:val="Revision"/>
    <w:hidden/>
    <w:uiPriority w:val="99"/>
    <w:semiHidden/>
    <w:rsid w:val="00DD3872"/>
    <w:rPr>
      <w:sz w:val="22"/>
      <w:szCs w:val="22"/>
      <w:lang w:eastAsia="en-US"/>
    </w:rPr>
  </w:style>
  <w:style w:type="character" w:styleId="Zstupntext">
    <w:name w:val="Placeholder Text"/>
    <w:basedOn w:val="Standardnpsmoodstavce"/>
    <w:uiPriority w:val="99"/>
    <w:semiHidden/>
    <w:rsid w:val="004E1DF9"/>
    <w:rPr>
      <w:color w:val="808080"/>
    </w:rPr>
  </w:style>
  <w:style w:type="paragraph" w:styleId="Zkladntext">
    <w:name w:val="Body Text"/>
    <w:basedOn w:val="Normln"/>
    <w:link w:val="ZkladntextChar"/>
    <w:uiPriority w:val="99"/>
    <w:unhideWhenUsed/>
    <w:rsid w:val="00CE336B"/>
    <w:pPr>
      <w:spacing w:after="120" w:line="360" w:lineRule="auto"/>
      <w:jc w:val="both"/>
    </w:pPr>
    <w:rPr>
      <w:rFonts w:ascii="Times New Roman" w:hAnsi="Times New Roman"/>
    </w:rPr>
  </w:style>
  <w:style w:type="character" w:customStyle="1" w:styleId="ZkladntextChar">
    <w:name w:val="Základní text Char"/>
    <w:basedOn w:val="Standardnpsmoodstavce"/>
    <w:link w:val="Zkladntext"/>
    <w:uiPriority w:val="99"/>
    <w:rsid w:val="00CE336B"/>
    <w:rPr>
      <w:rFonts w:ascii="Times New Roman" w:hAnsi="Times New Roman"/>
      <w:sz w:val="22"/>
      <w:szCs w:val="22"/>
      <w:lang w:eastAsia="en-US"/>
    </w:rPr>
  </w:style>
  <w:style w:type="paragraph" w:styleId="Zkladntext2">
    <w:name w:val="Body Text 2"/>
    <w:basedOn w:val="Normln"/>
    <w:link w:val="Zkladntext2Char"/>
    <w:uiPriority w:val="99"/>
    <w:unhideWhenUsed/>
    <w:rsid w:val="00097AFE"/>
    <w:pPr>
      <w:spacing w:before="240"/>
    </w:pPr>
    <w:rPr>
      <w:rFonts w:ascii="Times New Roman" w:hAnsi="Times New Roman"/>
      <w:color w:val="000000"/>
    </w:rPr>
  </w:style>
  <w:style w:type="character" w:customStyle="1" w:styleId="Zkladntext2Char">
    <w:name w:val="Základní text 2 Char"/>
    <w:basedOn w:val="Standardnpsmoodstavce"/>
    <w:link w:val="Zkladntext2"/>
    <w:uiPriority w:val="99"/>
    <w:rsid w:val="00097AFE"/>
    <w:rPr>
      <w:rFonts w:ascii="Times New Roman" w:hAnsi="Times New Roman"/>
      <w:color w:val="000000"/>
      <w:sz w:val="22"/>
      <w:szCs w:val="22"/>
      <w:lang w:eastAsia="en-US"/>
    </w:rPr>
  </w:style>
  <w:style w:type="paragraph" w:styleId="Zkladntextodsazen">
    <w:name w:val="Body Text Indent"/>
    <w:basedOn w:val="Normln"/>
    <w:link w:val="ZkladntextodsazenChar"/>
    <w:uiPriority w:val="99"/>
    <w:unhideWhenUsed/>
    <w:rsid w:val="005A1A42"/>
    <w:pPr>
      <w:spacing w:after="60"/>
      <w:ind w:left="1410"/>
      <w:jc w:val="both"/>
    </w:pPr>
    <w:rPr>
      <w:rFonts w:ascii="Arial" w:hAnsi="Arial" w:cs="Arial"/>
      <w:color w:val="000000"/>
      <w:sz w:val="20"/>
      <w:szCs w:val="20"/>
    </w:rPr>
  </w:style>
  <w:style w:type="character" w:customStyle="1" w:styleId="ZkladntextodsazenChar">
    <w:name w:val="Základní text odsazený Char"/>
    <w:basedOn w:val="Standardnpsmoodstavce"/>
    <w:link w:val="Zkladntextodsazen"/>
    <w:uiPriority w:val="99"/>
    <w:rsid w:val="005A1A42"/>
    <w:rPr>
      <w:rFonts w:ascii="Arial" w:hAnsi="Arial" w:cs="Arial"/>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5273">
      <w:bodyDiv w:val="1"/>
      <w:marLeft w:val="0"/>
      <w:marRight w:val="0"/>
      <w:marTop w:val="0"/>
      <w:marBottom w:val="0"/>
      <w:divBdr>
        <w:top w:val="none" w:sz="0" w:space="0" w:color="auto"/>
        <w:left w:val="none" w:sz="0" w:space="0" w:color="auto"/>
        <w:bottom w:val="none" w:sz="0" w:space="0" w:color="auto"/>
        <w:right w:val="none" w:sz="0" w:space="0" w:color="auto"/>
      </w:divBdr>
    </w:div>
    <w:div w:id="611936701">
      <w:bodyDiv w:val="1"/>
      <w:marLeft w:val="0"/>
      <w:marRight w:val="0"/>
      <w:marTop w:val="0"/>
      <w:marBottom w:val="0"/>
      <w:divBdr>
        <w:top w:val="none" w:sz="0" w:space="0" w:color="auto"/>
        <w:left w:val="none" w:sz="0" w:space="0" w:color="auto"/>
        <w:bottom w:val="none" w:sz="0" w:space="0" w:color="auto"/>
        <w:right w:val="none" w:sz="0" w:space="0" w:color="auto"/>
      </w:divBdr>
    </w:div>
    <w:div w:id="1857307482">
      <w:bodyDiv w:val="1"/>
      <w:marLeft w:val="0"/>
      <w:marRight w:val="0"/>
      <w:marTop w:val="0"/>
      <w:marBottom w:val="0"/>
      <w:divBdr>
        <w:top w:val="none" w:sz="0" w:space="0" w:color="auto"/>
        <w:left w:val="none" w:sz="0" w:space="0" w:color="auto"/>
        <w:bottom w:val="none" w:sz="0" w:space="0" w:color="auto"/>
        <w:right w:val="none" w:sz="0" w:space="0" w:color="auto"/>
      </w:divBdr>
    </w:div>
    <w:div w:id="194186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E8C7A-7E47-4633-8C58-A9AE98249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2581</Words>
  <Characters>16810</Characters>
  <Application>Microsoft Office Word</Application>
  <DocSecurity>0</DocSecurity>
  <Lines>140</Lines>
  <Paragraphs>38</Paragraphs>
  <ScaleCrop>false</ScaleCrop>
  <Company/>
  <LinksUpToDate>false</LinksUpToDate>
  <CharactersWithSpaces>19353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2019-02-01T09:44:00Z</dcterms:created>
  <dcterms:modified xsi:type="dcterms:W3CDTF">2019-02-01T09:44:00Z</dcterms:modified>
</cp:coreProperties>
</file>